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CD1F6">
      <w:pPr>
        <w:jc w:val="center"/>
        <w:rPr>
          <w:rFonts w:hint="eastAsia" w:ascii="宋体" w:hAnsi="宋体" w:eastAsia="宋体" w:cs="宋体"/>
          <w:sz w:val="36"/>
          <w:szCs w:val="36"/>
          <w:lang w:val="zh-TW" w:eastAsia="zh-CN" w:bidi="zh-TW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年秋季学期学生心理健康状况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调查工作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通知</w:t>
      </w:r>
    </w:p>
    <w:p w14:paraId="68DFB3CA">
      <w:pPr>
        <w:pStyle w:val="8"/>
        <w:spacing w:line="557" w:lineRule="exact"/>
        <w:ind w:firstLine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69013C06">
      <w:pPr>
        <w:pStyle w:val="8"/>
        <w:spacing w:line="557" w:lineRule="exact"/>
        <w:ind w:firstLine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各学院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F68A4BE">
      <w:pPr>
        <w:pStyle w:val="8"/>
        <w:spacing w:line="557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按照学校学生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心理健康教育年度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工作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计划安排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现组织开展2026年秋季学期学生心理健康状况调查工作，请各学院认真部署，按要求完成相关工作。</w:t>
      </w:r>
    </w:p>
    <w:p w14:paraId="58A11CD2">
      <w:pPr>
        <w:pStyle w:val="8"/>
        <w:spacing w:line="557" w:lineRule="exact"/>
        <w:ind w:firstLine="602" w:firstLineChars="200"/>
        <w:jc w:val="both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一、开展学生心理健康状况普查及心理问题排查</w:t>
      </w:r>
    </w:p>
    <w:p w14:paraId="7DE47761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本次普查范围包括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所有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本、硕、博全体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在校在籍学生（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含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级新生）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截止日期为2026年9月21日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。心理中心将对2026级新生心理测评异常的学生进行一对一心理访谈，各学院配合进一步筛查。同时，各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学院结合学生的学习、生活等各方面的表现对潜在的心理危机进行排查，并于2026年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t>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t>日前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按要求上报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《202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秋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季学期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类学生心理健康排查情况汇总表》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4E58D260">
      <w:pPr>
        <w:pStyle w:val="8"/>
        <w:spacing w:line="557" w:lineRule="exact"/>
        <w:ind w:firstLine="602" w:firstLineChars="200"/>
        <w:jc w:val="both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三、建立重点关注学生健康档案和心理帮扶</w:t>
      </w:r>
    </w:p>
    <w:p w14:paraId="621FC3BB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要切实承担主体责任，对于排查出的重点关注学生，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列入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学生心理健康月报表，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按照动态、分类、精准的原则，建立一人一策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心理健康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档案。同时充分发挥辅导员、心理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委员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、班级干部、公寓辅导员和任课教师的作用，建立一对一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或者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多对一的帮扶机制，确保学生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健康成长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辅导员要对潜在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心理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危机学生及重点关注心理问题学生进行长期关注，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实行动态跟踪管理，做好心理危机学生谈心谈话工作。</w:t>
      </w:r>
    </w:p>
    <w:p w14:paraId="1707901A">
      <w:pPr>
        <w:widowControl/>
        <w:spacing w:before="100" w:beforeAutospacing="1" w:after="100" w:afterAutospacing="1"/>
        <w:outlineLvl w:val="0"/>
        <w:rPr>
          <w:rFonts w:hint="eastAsia" w:ascii="仿宋" w:hAnsi="仿宋" w:eastAsia="仿宋" w:cs="仿宋"/>
          <w:sz w:val="28"/>
          <w:szCs w:val="28"/>
          <w:lang w:eastAsia="zh-CN" w:bidi="zh-TW"/>
        </w:rPr>
      </w:pPr>
      <w:r>
        <w:rPr>
          <w:rFonts w:hint="eastAsia" w:ascii="仿宋" w:hAnsi="仿宋" w:eastAsia="仿宋" w:cs="仿宋"/>
          <w:sz w:val="28"/>
          <w:szCs w:val="28"/>
          <w:lang w:eastAsia="zh-CN" w:bidi="zh-TW"/>
        </w:rPr>
        <w:t>附件： 1.202</w:t>
      </w:r>
      <w:r>
        <w:rPr>
          <w:rFonts w:hint="eastAsia" w:ascii="仿宋" w:hAnsi="仿宋" w:eastAsia="仿宋" w:cs="仿宋"/>
          <w:sz w:val="28"/>
          <w:szCs w:val="28"/>
          <w:lang w:val="en-US" w:eastAsia="zh-CN" w:bidi="zh-TW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 w:bidi="zh-TW"/>
        </w:rPr>
        <w:t>年秋季学期学生心理健康普查工作通知</w:t>
      </w:r>
    </w:p>
    <w:p w14:paraId="2DADC5E7">
      <w:pPr>
        <w:widowControl/>
        <w:spacing w:before="100" w:beforeAutospacing="1" w:after="100" w:afterAutospacing="1"/>
        <w:ind w:left="980"/>
        <w:outlineLvl w:val="0"/>
        <w:rPr>
          <w:rFonts w:hint="eastAsia"/>
          <w:lang w:val="zh-TW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 w:bidi="zh-TW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TW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CN" w:bidi="zh-TW"/>
        </w:rPr>
        <w:t>秋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  <w:t>季学期学生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CN" w:bidi="zh-TW"/>
        </w:rPr>
        <w:t>心理健康排查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CN" w:bidi="zh-TW"/>
        </w:rPr>
        <w:t>通知</w:t>
      </w:r>
    </w:p>
    <w:p w14:paraId="13291ACA">
      <w:pPr>
        <w:widowControl/>
        <w:spacing w:before="100" w:beforeAutospacing="1" w:after="100" w:afterAutospacing="1"/>
        <w:ind w:left="980"/>
        <w:outlineLvl w:val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 w:bidi="zh-TW"/>
        </w:rPr>
        <w:t>3.哈尔滨理工大学学生心理危机预防工作谈心谈话记录表</w:t>
      </w:r>
    </w:p>
    <w:p w14:paraId="2D37EBF5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lang w:val="en-US" w:eastAsia="zh-CN"/>
        </w:rPr>
      </w:pPr>
    </w:p>
    <w:p w14:paraId="5563DB50">
      <w:pPr>
        <w:pStyle w:val="8"/>
        <w:spacing w:line="557" w:lineRule="exact"/>
        <w:ind w:firstLine="6186" w:firstLineChars="2062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党委学生工作部</w:t>
      </w:r>
    </w:p>
    <w:p w14:paraId="72E16693">
      <w:pPr>
        <w:pStyle w:val="8"/>
        <w:spacing w:line="557" w:lineRule="exact"/>
        <w:ind w:firstLine="6186" w:firstLineChars="2062"/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2026年8月31日</w:t>
      </w:r>
    </w:p>
    <w:p w14:paraId="4C28FF6D">
      <w:pP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 w:bidi="zh-TW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 w:bidi="zh-TW"/>
        </w:rPr>
        <w:br w:type="page"/>
      </w:r>
      <w:bookmarkStart w:id="14" w:name="_GoBack"/>
      <w:bookmarkEnd w:id="14"/>
    </w:p>
    <w:p w14:paraId="2B0EFE59">
      <w:pPr>
        <w:widowControl/>
        <w:spacing w:before="100" w:beforeAutospacing="1" w:after="100" w:afterAutospacing="1"/>
        <w:outlineLvl w:val="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 w:bidi="zh-TW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 w:bidi="zh-TW"/>
        </w:rPr>
        <w:t>附件1：</w:t>
      </w:r>
    </w:p>
    <w:p w14:paraId="276D4559">
      <w:pPr>
        <w:pStyle w:val="8"/>
        <w:spacing w:line="557" w:lineRule="exact"/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年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秋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季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  <w:t>学期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学生心理健康普查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工作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通知</w:t>
      </w:r>
    </w:p>
    <w:p w14:paraId="260A2E71">
      <w:pPr>
        <w:pStyle w:val="8"/>
        <w:spacing w:line="557" w:lineRule="exact"/>
        <w:ind w:firstLine="56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各学院：</w:t>
      </w:r>
    </w:p>
    <w:p w14:paraId="6FA466FC">
      <w:pPr>
        <w:pStyle w:val="8"/>
        <w:spacing w:line="557" w:lineRule="exact"/>
        <w:ind w:firstLine="56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按照教育厅关于开学前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做好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心理健康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教育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的通知精神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我校心理健康教育工作部署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，现开展202</w:t>
      </w:r>
      <w:r>
        <w:rPr>
          <w:rFonts w:hint="eastAsia" w:ascii="仿宋" w:hAnsi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年秋季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学生心理健康普查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具体工作通知如下：</w:t>
      </w:r>
    </w:p>
    <w:p w14:paraId="110FCBC2">
      <w:pPr>
        <w:pStyle w:val="8"/>
        <w:spacing w:line="557" w:lineRule="exact"/>
        <w:ind w:firstLine="562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一、心理普查对象：</w:t>
      </w:r>
    </w:p>
    <w:p w14:paraId="26088ED8">
      <w:pPr>
        <w:pStyle w:val="8"/>
        <w:spacing w:line="557" w:lineRule="exact"/>
        <w:ind w:firstLine="56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学校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全体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在籍在校学生（含硕博研究生及2</w:t>
      </w:r>
      <w:r>
        <w:rPr>
          <w:rFonts w:ascii="仿宋" w:hAnsi="仿宋" w:eastAsia="仿宋" w:cs="仿宋"/>
          <w:color w:val="auto"/>
          <w:sz w:val="28"/>
          <w:szCs w:val="28"/>
        </w:rPr>
        <w:t>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级新生）</w:t>
      </w:r>
    </w:p>
    <w:p w14:paraId="1301DD83">
      <w:pPr>
        <w:pStyle w:val="8"/>
        <w:numPr>
          <w:ilvl w:val="0"/>
          <w:numId w:val="1"/>
        </w:numPr>
        <w:spacing w:line="557" w:lineRule="exact"/>
        <w:ind w:firstLine="562"/>
        <w:jc w:val="both"/>
        <w:rPr>
          <w:rFonts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心理普查内容：</w:t>
      </w:r>
    </w:p>
    <w:p w14:paraId="4F07AE05">
      <w:pPr>
        <w:pStyle w:val="8"/>
        <w:spacing w:line="557" w:lineRule="exact"/>
        <w:ind w:left="562" w:firstLine="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2026级新生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完成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症状自评量表（SCL-90）、抑郁自评量表（SDS）；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其余在校生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完成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抑郁自评量表（SDS）、</w:t>
      </w:r>
      <w:r>
        <w:rPr>
          <w:rFonts w:ascii="仿宋" w:hAnsi="仿宋" w:eastAsia="仿宋" w:cs="仿宋"/>
          <w:color w:val="auto"/>
          <w:sz w:val="28"/>
          <w:szCs w:val="28"/>
          <w:lang w:bidi="en-US"/>
        </w:rPr>
        <w:t>焦虑自评量表(SAS)</w:t>
      </w:r>
      <w:r>
        <w:rPr>
          <w:rFonts w:hint="eastAsia" w:ascii="仿宋" w:hAnsi="仿宋" w:eastAsia="仿宋" w:cs="仿宋"/>
          <w:color w:val="auto"/>
          <w:sz w:val="28"/>
          <w:szCs w:val="28"/>
          <w:lang w:bidi="en-US"/>
        </w:rPr>
        <w:t>。</w:t>
      </w:r>
    </w:p>
    <w:p w14:paraId="74ABCF21">
      <w:pPr>
        <w:pStyle w:val="8"/>
        <w:numPr>
          <w:ilvl w:val="0"/>
          <w:numId w:val="1"/>
        </w:numPr>
        <w:spacing w:line="557" w:lineRule="exact"/>
        <w:ind w:firstLine="56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心理普查操作程序：</w:t>
      </w:r>
    </w:p>
    <w:p w14:paraId="7E36129B">
      <w:pPr>
        <w:pStyle w:val="8"/>
        <w:numPr>
          <w:ilvl w:val="0"/>
          <w:numId w:val="2"/>
        </w:numPr>
        <w:spacing w:line="557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登录心理测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评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系统网站</w:t>
      </w:r>
    </w:p>
    <w:p w14:paraId="28348054">
      <w:pPr>
        <w:pStyle w:val="8"/>
        <w:spacing w:line="557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登录系统，不需要进行注册，完成统一身份认证，在“待测问卷”板块参与心理普查。</w:t>
      </w:r>
    </w:p>
    <w:p w14:paraId="012BDA1B">
      <w:pPr>
        <w:pStyle w:val="8"/>
        <w:numPr>
          <w:ilvl w:val="0"/>
          <w:numId w:val="2"/>
        </w:numPr>
        <w:spacing w:line="557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登录心理测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评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网站方式</w:t>
      </w:r>
    </w:p>
    <w:p w14:paraId="0A5AEB25">
      <w:pPr>
        <w:pStyle w:val="8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手机扫描二维码登录</w:t>
      </w:r>
    </w:p>
    <w:p w14:paraId="72DDF0F2">
      <w:pPr>
        <w:pStyle w:val="8"/>
        <w:spacing w:line="240" w:lineRule="auto"/>
        <w:ind w:firstLine="600" w:firstLineChars="200"/>
        <w:jc w:val="center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14:ligatures w14:val="standardContextual"/>
        </w:rPr>
        <w:drawing>
          <wp:inline distT="0" distB="0" distL="0" distR="0">
            <wp:extent cx="1875790" cy="1885315"/>
            <wp:effectExtent l="0" t="0" r="10160" b="635"/>
            <wp:docPr id="381133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3380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6190" cy="1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99CC">
      <w:pPr>
        <w:pStyle w:val="8"/>
        <w:spacing w:line="24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2.电脑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登录方式</w:t>
      </w:r>
    </w:p>
    <w:p w14:paraId="3B4804A8">
      <w:pPr>
        <w:widowControl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  <w:t>进入网上办事大厅-统一身份认证-心理咨询预约平台。</w:t>
      </w:r>
    </w:p>
    <w:p w14:paraId="54E78596">
      <w:pPr>
        <w:pStyle w:val="3"/>
        <w:ind w:firstLine="560" w:firstLineChars="200"/>
        <w:rPr>
          <w:rFonts w:hint="eastAsia" w:ascii="仿宋" w:hAnsi="仿宋" w:eastAsia="仿宋" w:cs="仿宋"/>
          <w:sz w:val="28"/>
          <w:szCs w:val="28"/>
          <w:lang w:val="zh-TW" w:eastAsia="zh-TW" w:bidi="zh-TW"/>
        </w:rPr>
      </w:pPr>
      <w:r>
        <w:rPr>
          <w:rFonts w:ascii="仿宋" w:hAnsi="仿宋" w:eastAsia="仿宋" w:cs="仿宋"/>
          <w:sz w:val="28"/>
          <w:szCs w:val="28"/>
          <w:lang w:val="zh-TW" w:eastAsia="zh-TW" w:bidi="zh-TW"/>
        </w:rPr>
        <w:t>3.钉钉——网上办事大厅</w:t>
      </w:r>
    </w:p>
    <w:p w14:paraId="50FC9C30">
      <w:pPr>
        <w:pStyle w:val="3"/>
        <w:ind w:firstLine="560" w:firstLineChars="200"/>
        <w:rPr>
          <w:rFonts w:hint="eastAsia" w:ascii="仿宋" w:hAnsi="仿宋" w:cs="仿宋"/>
          <w:sz w:val="28"/>
          <w:szCs w:val="28"/>
          <w:lang w:val="zh-TW" w:eastAsia="zh-TW" w:bidi="zh-TW"/>
        </w:rPr>
      </w:pPr>
      <w:r>
        <w:rPr>
          <w:rFonts w:ascii="仿宋" w:hAnsi="仿宋" w:eastAsia="仿宋" w:cs="仿宋"/>
          <w:sz w:val="28"/>
          <w:szCs w:val="28"/>
          <w:lang w:val="zh-TW" w:eastAsia="zh-TW" w:bidi="zh-TW"/>
        </w:rPr>
        <w:t>打开钉钉客户端，进入网上办事大厅，搜索“心理健康”后即可进入系统完成测评。</w:t>
      </w:r>
    </w:p>
    <w:p w14:paraId="0600CF55">
      <w:pPr>
        <w:widowControl/>
        <w:spacing w:line="557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zh-TW" w:eastAsia="zh-TW" w:bidi="zh-TW"/>
        </w:rPr>
        <w:t>（三）操作流程</w:t>
      </w:r>
    </w:p>
    <w:p w14:paraId="681EA6F3">
      <w:pPr>
        <w:pStyle w:val="8"/>
        <w:spacing w:line="557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1.手机扫码登录方式，系统自动弹出心理普查问卷，抑郁自评量表（SDS）、症状自评量表(SCL-90)或</w:t>
      </w:r>
      <w:r>
        <w:rPr>
          <w:rFonts w:ascii="仿宋" w:hAnsi="仿宋" w:eastAsia="仿宋" w:cs="仿宋"/>
          <w:color w:val="auto"/>
          <w:sz w:val="28"/>
          <w:szCs w:val="28"/>
          <w:lang w:bidi="en-US"/>
        </w:rPr>
        <w:t>焦虑自评量表(SAS)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，要求逐个完成测评。</w:t>
      </w:r>
    </w:p>
    <w:p w14:paraId="2F3199B3">
      <w:pPr>
        <w:pStyle w:val="8"/>
        <w:spacing w:line="557" w:lineRule="exact"/>
        <w:ind w:firstLine="560"/>
        <w:jc w:val="both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2.电脑登录方式，</w:t>
      </w:r>
      <w:r>
        <w:rPr>
          <w:rFonts w:ascii="仿宋" w:hAnsi="仿宋" w:eastAsia="仿宋" w:cs="仿宋"/>
          <w:color w:val="auto"/>
          <w:sz w:val="28"/>
          <w:szCs w:val="28"/>
        </w:rPr>
        <w:t>电脑登录方式，完成统一身份认证---进入系统---左侧上方心理体检----心理普查--出现2个量表，逐一进行测评，两种测试均为必测项，需逐个完成（建议使用谷歌浏览器、火狐浏览器等）。</w:t>
      </w:r>
    </w:p>
    <w:p w14:paraId="7D14B284">
      <w:pPr>
        <w:pStyle w:val="8"/>
        <w:spacing w:line="557" w:lineRule="exact"/>
        <w:ind w:firstLine="56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四、注意事项</w:t>
      </w:r>
    </w:p>
    <w:p w14:paraId="5F7CB2BB">
      <w:pPr>
        <w:pStyle w:val="8"/>
        <w:spacing w:line="557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1.请同学们按照自己的真实状态认真填写，耐心阅读题目，进行选择。</w:t>
      </w:r>
    </w:p>
    <w:p w14:paraId="4DE19E4D">
      <w:pPr>
        <w:pStyle w:val="8"/>
        <w:spacing w:line="557" w:lineRule="exact"/>
        <w:ind w:firstLine="560" w:firstLineChars="20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2.如果忘记统一身份认证密码，请通过“忘记密码”重置密码。</w:t>
      </w:r>
    </w:p>
    <w:p w14:paraId="073FB9D9">
      <w:pPr>
        <w:pStyle w:val="8"/>
        <w:spacing w:line="557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3.若因特殊情况无法登录系统，请联系辅导员及时上报。</w:t>
      </w:r>
    </w:p>
    <w:p w14:paraId="5D66BC29">
      <w:pPr>
        <w:pStyle w:val="8"/>
        <w:spacing w:line="557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4.为方便未返校同学完成测评工作，目前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心理系统已暂时开放外网访问，访问时间为每天6-24点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。在非外网访问时间段，请各位同学使用校园网登录系统。</w:t>
      </w:r>
    </w:p>
    <w:p w14:paraId="7ACF9B36">
      <w:pPr>
        <w:pStyle w:val="8"/>
        <w:spacing w:line="557" w:lineRule="exact"/>
        <w:ind w:firstLine="56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五、截止时间</w:t>
      </w:r>
    </w:p>
    <w:p w14:paraId="09825AFC">
      <w:pPr>
        <w:pStyle w:val="8"/>
        <w:spacing w:line="557" w:lineRule="exact"/>
        <w:ind w:firstLine="562"/>
        <w:jc w:val="both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心理测评截止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为202</w:t>
      </w:r>
      <w:r>
        <w:rPr>
          <w:rFonts w:hint="eastAsia" w:ascii="仿宋" w:hAnsi="仿宋" w:cs="仿宋"/>
          <w:b/>
          <w:bCs/>
          <w:color w:val="FF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年</w:t>
      </w:r>
      <w:r>
        <w:rPr>
          <w:rFonts w:hint="eastAsia" w:ascii="仿宋" w:hAnsi="仿宋" w:cs="仿宋" w:eastAsiaTheme="minorEastAsia"/>
          <w:b/>
          <w:bCs/>
          <w:color w:val="FF0000"/>
          <w:sz w:val="28"/>
          <w:szCs w:val="28"/>
          <w:lang w:eastAsia="zh-CN"/>
        </w:rPr>
        <w:t>9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月</w:t>
      </w:r>
      <w:r>
        <w:rPr>
          <w:rFonts w:hint="eastAsia" w:ascii="仿宋" w:hAnsi="仿宋" w:cs="仿宋"/>
          <w:b/>
          <w:bCs/>
          <w:color w:val="FF0000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日。</w:t>
      </w:r>
    </w:p>
    <w:p w14:paraId="5C05CBF1">
      <w:pPr>
        <w:pStyle w:val="8"/>
        <w:spacing w:line="557" w:lineRule="exact"/>
        <w:ind w:firstLine="56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请各学院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高度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重视心理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普查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的意义和必要性，督促学生在入校后及时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客观地完成心理测评，切勿出现替答或不认真作答的情况。如出现无法登陆等问题或其他疑问，请同学们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及时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联系学院辅导员，由学院统一报送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处理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1B734C01">
      <w:pPr>
        <w:pStyle w:val="8"/>
        <w:spacing w:line="557" w:lineRule="exact"/>
        <w:ind w:firstLine="562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</w:p>
    <w:p w14:paraId="6250378E">
      <w:pPr>
        <w:pStyle w:val="8"/>
        <w:spacing w:line="557" w:lineRule="exact"/>
        <w:ind w:firstLine="562"/>
        <w:jc w:val="righ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大学生心理健康教育中心</w:t>
      </w:r>
    </w:p>
    <w:p w14:paraId="4DB6176C">
      <w:pPr>
        <w:pStyle w:val="8"/>
        <w:spacing w:line="557" w:lineRule="exact"/>
        <w:ind w:firstLine="562"/>
        <w:jc w:val="right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202</w:t>
      </w:r>
      <w:r>
        <w:rPr>
          <w:rFonts w:hint="eastAsia" w:ascii="仿宋" w:hAnsi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年</w:t>
      </w:r>
      <w:r>
        <w:rPr>
          <w:rFonts w:hint="eastAsia" w:ascii="仿宋" w:hAnsi="仿宋" w:cs="仿宋"/>
          <w:b w:val="0"/>
          <w:bCs w:val="0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月</w:t>
      </w:r>
      <w:r>
        <w:rPr>
          <w:rFonts w:hint="eastAsia" w:ascii="仿宋" w:hAnsi="仿宋" w:cs="仿宋"/>
          <w:b w:val="0"/>
          <w:bCs w:val="0"/>
          <w:color w:val="auto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日</w:t>
      </w:r>
    </w:p>
    <w:p w14:paraId="13091A64">
      <w:pPr>
        <w:widowControl/>
        <w:spacing w:before="100" w:beforeAutospacing="1" w:after="100" w:afterAutospacing="1"/>
        <w:outlineLvl w:val="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 w:bidi="zh-TW"/>
        </w:rPr>
      </w:pPr>
    </w:p>
    <w:p w14:paraId="60241F3C">
      <w:pPr>
        <w:widowControl/>
        <w:spacing w:before="100" w:beforeAutospacing="1" w:after="100" w:afterAutospacing="1"/>
        <w:outlineLvl w:val="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 w:bidi="zh-TW"/>
        </w:rPr>
      </w:pPr>
    </w:p>
    <w:p w14:paraId="265114F4">
      <w:pPr>
        <w:widowControl/>
        <w:spacing w:before="100" w:beforeAutospacing="1" w:after="100" w:afterAutospacing="1"/>
        <w:outlineLvl w:val="0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zh-TW" w:eastAsia="zh-TW" w:bidi="zh-TW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eastAsia="zh-CN" w:bidi="zh-TW"/>
        </w:rPr>
        <w:t>附件2：</w:t>
      </w:r>
    </w:p>
    <w:p w14:paraId="253EA7C0">
      <w:pPr>
        <w:widowControl/>
        <w:spacing w:before="100" w:beforeAutospacing="1" w:after="100" w:afterAutospacing="1"/>
        <w:jc w:val="center"/>
        <w:outlineLvl w:val="0"/>
        <w:rPr>
          <w:rFonts w:asciiTheme="majorEastAsia" w:hAnsiTheme="majorEastAsia" w:eastAsiaTheme="majorEastAsia" w:cstheme="majorEastAsia"/>
          <w:b/>
          <w:bCs/>
          <w:color w:val="auto"/>
          <w:sz w:val="36"/>
          <w:szCs w:val="36"/>
          <w:lang w:val="zh-TW" w:eastAsia="zh-CN" w:bidi="zh-TW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zh-TW" w:eastAsia="zh-TW" w:bidi="zh-TW"/>
        </w:rPr>
        <w:t>202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 w:bidi="zh-TW"/>
        </w:rPr>
        <w:t>6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zh-TW" w:eastAsia="zh-TW" w:bidi="zh-TW"/>
        </w:rPr>
        <w:t>年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zh-TW" w:eastAsia="zh-CN" w:bidi="zh-TW"/>
        </w:rPr>
        <w:t>秋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zh-TW" w:eastAsia="zh-TW" w:bidi="zh-TW"/>
        </w:rPr>
        <w:t>季学期学生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zh-TW" w:eastAsia="zh-CN" w:bidi="zh-TW"/>
        </w:rPr>
        <w:t>心理健康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 w:bidi="zh-TW"/>
        </w:rPr>
        <w:t>排查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zh-TW" w:eastAsia="zh-TW" w:bidi="zh-TW"/>
        </w:rPr>
        <w:t>工作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 w:bidi="zh-TW"/>
        </w:rPr>
        <w:t>通知</w:t>
      </w:r>
    </w:p>
    <w:p w14:paraId="6A9F312E">
      <w:pPr>
        <w:pStyle w:val="8"/>
        <w:spacing w:line="557" w:lineRule="exact"/>
        <w:ind w:firstLine="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各学院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 w14:paraId="18DCC4AE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按照黑龙江省教育厅工作要求，结合我校学生工作安排，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要全方位掌握学生心理状况并及时做好相关工作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做到排查无死角、全覆盖。同时对重点关注的学生做好跟踪监护，各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要承担主体责任，精准排查、精准研判、精准施策，做到危机事件的早发现、早预防、及时干预。</w:t>
      </w:r>
    </w:p>
    <w:p w14:paraId="387EB6AD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32"/>
          <w:szCs w:val="32"/>
        </w:rPr>
      </w:pPr>
      <w:bookmarkStart w:id="0" w:name="bookmark7"/>
      <w:bookmarkEnd w:id="0"/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20类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排查对象</w:t>
      </w:r>
    </w:p>
    <w:p w14:paraId="7032CE21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直接或间接提出要自杀者；</w:t>
      </w:r>
    </w:p>
    <w:p w14:paraId="681ACC89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1" w:name="bookmark8"/>
      <w:bookmarkEnd w:id="1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有自杀史或家族中有自杀者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UPI测试选择曾有过轻生意念者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；</w:t>
      </w:r>
    </w:p>
    <w:p w14:paraId="67258A0B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2" w:name="bookmark9"/>
      <w:bookmarkEnd w:id="2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患有严重心理疾病，如患有严重抑郁症、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恐怖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症、强迫症、焦虑症、精神分裂症等疾病者；</w:t>
      </w:r>
    </w:p>
    <w:p w14:paraId="262DC5E1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3" w:name="bookmark10"/>
      <w:bookmarkEnd w:id="3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患有严重生理疾病者；</w:t>
      </w:r>
    </w:p>
    <w:p w14:paraId="450D0235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4" w:name="bookmark11"/>
      <w:bookmarkEnd w:id="4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近期发生过重大负性生活事件，如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疫情导致家人重病或身故、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家庭发生重大变故、遭遇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身体或精神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伤害、受到自然或社会意外刺激者；</w:t>
      </w:r>
    </w:p>
    <w:p w14:paraId="1F1A914F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5" w:name="bookmark12"/>
      <w:bookmarkEnd w:id="5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存在严重睡眠障碍，如嗜睡或严重失眠者；</w:t>
      </w:r>
    </w:p>
    <w:p w14:paraId="5945464F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6" w:name="bookmark13"/>
      <w:bookmarkEnd w:id="6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28"/>
          <w:szCs w:val="28"/>
          <w:lang w:val="zh-CN" w:eastAsia="zh-CN"/>
        </w:rPr>
        <w:t>学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习压力大、休学、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复学、转专业、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已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降级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或面临降级及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近期遭遇处分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；</w:t>
      </w:r>
    </w:p>
    <w:p w14:paraId="51A730E5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7" w:name="bookmark14"/>
      <w:bookmarkEnd w:id="7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家境贫困，经济负担重、自卑心理严重者；</w:t>
      </w:r>
    </w:p>
    <w:p w14:paraId="160BA61F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8" w:name="bookmark15"/>
      <w:bookmarkEnd w:id="8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正在服用精神类药物控制病情仍然在校学习者；</w:t>
      </w:r>
    </w:p>
    <w:p w14:paraId="57F0C070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9" w:name="bookmark16"/>
      <w:bookmarkEnd w:id="9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10.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近期情绪波动较大，如情绪过于高涨和低落者；</w:t>
      </w:r>
    </w:p>
    <w:p w14:paraId="4A1365F9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10" w:name="bookmark17"/>
      <w:bookmarkEnd w:id="10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过于冲动，控制自我能力差者；</w:t>
      </w:r>
    </w:p>
    <w:p w14:paraId="653BE0C4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11" w:name="bookmark18"/>
      <w:bookmarkEnd w:id="11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情感挫折情绪低落者；</w:t>
      </w:r>
    </w:p>
    <w:p w14:paraId="0E830991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13.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人际关系不良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社会支持系统缺乏者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；</w:t>
      </w:r>
    </w:p>
    <w:p w14:paraId="5412C2E3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14.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因严重网络成瘾行为而影响其学习及社会功能者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47E14700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15.心理测试结果异常或其他心理、行为异常者；</w:t>
      </w:r>
    </w:p>
    <w:p w14:paraId="42EF8251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16.临近毕业，考研失利、就业困难者。</w:t>
      </w:r>
    </w:p>
    <w:p w14:paraId="727C7996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17.近期行为异常或者性格突然转变、语言交流出现问题者；</w:t>
      </w:r>
    </w:p>
    <w:p w14:paraId="15EC505C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18.有校园欺凌、寄养经历、性创伤等严重心理创伤者；</w:t>
      </w:r>
    </w:p>
    <w:p w14:paraId="630417EE">
      <w:pPr>
        <w:pStyle w:val="8"/>
        <w:spacing w:line="557" w:lineRule="exact"/>
        <w:ind w:firstLine="640"/>
        <w:jc w:val="both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19.独来独往不合群，缺乏社会支持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者；</w:t>
      </w:r>
    </w:p>
    <w:p w14:paraId="03AB3E18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20.个人卫生习惯异常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者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</w:t>
      </w:r>
    </w:p>
    <w:p w14:paraId="276D92C3">
      <w:pPr>
        <w:pStyle w:val="8"/>
        <w:tabs>
          <w:tab w:val="left" w:pos="1607"/>
        </w:tabs>
        <w:spacing w:line="571" w:lineRule="exact"/>
        <w:ind w:firstLine="82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排查途径</w:t>
      </w:r>
    </w:p>
    <w:p w14:paraId="3DF32977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12" w:name="bookmark22"/>
      <w:bookmarkEnd w:id="12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通过谈心谈话、深入宿舍等渠道，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借助微信、钉钉等信息平台和学生、家长建立联系，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多途径、全方位进行排查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掌握学生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心理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情况；</w:t>
      </w:r>
    </w:p>
    <w:p w14:paraId="6D261E5F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bookmarkStart w:id="13" w:name="bookmark23"/>
      <w:bookmarkEnd w:id="13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充分发挥辅导员、心理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委员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、班级干部、公寓辅导员和任课教师的作用进行排查；</w:t>
      </w:r>
    </w:p>
    <w:p w14:paraId="7C2DBAF2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3.通过哈尔滨理工大学心理测评系统进行排查，对心理测试结果异常学生开展谈心谈话，全面进行心理危机排查。</w:t>
      </w:r>
    </w:p>
    <w:p w14:paraId="23F35080">
      <w:pPr>
        <w:pStyle w:val="8"/>
        <w:tabs>
          <w:tab w:val="left" w:pos="1607"/>
        </w:tabs>
        <w:spacing w:line="571" w:lineRule="exact"/>
        <w:ind w:firstLine="82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排查分类标准</w:t>
      </w:r>
    </w:p>
    <w:p w14:paraId="526AE594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根据学生的情绪、行为、社会功能受损情况及自杀（伤）、他伤等风险因素将排查出来的学生分为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A、B、C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三类：</w:t>
      </w:r>
    </w:p>
    <w:p w14:paraId="73798052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类：学生有某种性格、身体、成长历程、家庭、成绩等方面的困难，并在生活中有所表现，比如自卑，封闭，脾气暴躁，自尊心过强。</w:t>
      </w:r>
    </w:p>
    <w:p w14:paraId="33393E0D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B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类：学生有某种性格、身体、成长历程、家庭、成绩等方面的困难，并明显地影响了该生的学习或生活。比如有多门考试缺考、考试不及格，不能完成作业，不能正常开题、不能正常答辩、不上课，玩游戏，看电子小说成瘾，没有朋友等。</w:t>
      </w:r>
    </w:p>
    <w:p w14:paraId="41B2F0B9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类：学生常年有慢性生理疾病，或者抑郁症、焦虑症等某种心理疾病，或者有严重现实困难，家庭支持差，有自杀倾向、有伤害他人倾向或因心理疾病休学、退学、入院治疗的。</w:t>
      </w:r>
    </w:p>
    <w:p w14:paraId="37B2A463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 w14:paraId="6EE17E52">
      <w:pPr>
        <w:pStyle w:val="8"/>
        <w:tabs>
          <w:tab w:val="left" w:pos="1607"/>
        </w:tabs>
        <w:spacing w:line="571" w:lineRule="exact"/>
        <w:ind w:firstLine="820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四、干预措施</w:t>
      </w:r>
    </w:p>
    <w:p w14:paraId="04A3CE3B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要切实承担主体责任，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辅导员要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系统了解学生的情况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找到学生社会支持系统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发现学生困难，提供资源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和帮助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；有必要时联系家长，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家校协同助力学生成长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；做好谈心谈话记录，以及与家长联系的相关资料存档。</w:t>
      </w:r>
    </w:p>
    <w:p w14:paraId="779F1BE6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当下或近期有自杀及他伤风险的启动学校危机干预工作流程，做好24小时关注监护，第一时间上报，送医，邀请家长来校，及时干预，确保学生生命安全。</w:t>
      </w:r>
    </w:p>
    <w:p w14:paraId="28BBD3D9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对于排查出的重点关注学生，按照动态、分类、精准的原则，建立一人一策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心理健康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档案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，列入学生心理健康状况月报表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。同时充分发挥辅导员、心理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委员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、班级干部、公寓辅导员和任课教师的作用，建立一对一、多对一的帮扶机制，确保学生生命安全。</w:t>
      </w:r>
    </w:p>
    <w:p w14:paraId="679CFD78">
      <w:pPr>
        <w:pStyle w:val="8"/>
        <w:spacing w:line="564" w:lineRule="exact"/>
        <w:ind w:firstLine="8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、排查上报流程</w:t>
      </w:r>
    </w:p>
    <w:p w14:paraId="0D120594">
      <w:pPr>
        <w:pStyle w:val="8"/>
        <w:spacing w:line="557" w:lineRule="exact"/>
        <w:ind w:firstLine="640"/>
        <w:jc w:val="both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要求辅导员对上述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类学生进行谈心谈话，填写《202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年春季学期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类学生心理健康排查情况汇总表》，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学院主管学生工作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副书记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签字后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于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2026年10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t>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t>日前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报送学生工作部心理健康教育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t>中心韩雨希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老师，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t>电子版发送邮箱：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fldChar w:fldCharType="begin"/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instrText xml:space="preserve"> HYPERLINK "mailto:hanyx612@163.com。" </w:instrTex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fldChar w:fldCharType="separate"/>
      </w:r>
      <w:r>
        <w:rPr>
          <w:rStyle w:val="6"/>
          <w:rFonts w:hint="eastAsia" w:ascii="仿宋" w:hAnsi="仿宋" w:eastAsia="仿宋" w:cs="仿宋"/>
          <w:b/>
          <w:bCs/>
          <w:sz w:val="28"/>
          <w:szCs w:val="28"/>
          <w:lang w:val="en-US"/>
        </w:rPr>
        <w:t>hanyx612@163.com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/>
        </w:rPr>
        <w:fldChar w:fldCharType="end"/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。</w:t>
      </w:r>
    </w:p>
    <w:p w14:paraId="0145F7DB">
      <w:pPr>
        <w:pStyle w:val="8"/>
        <w:spacing w:line="557" w:lineRule="exact"/>
        <w:ind w:firstLine="640"/>
        <w:jc w:val="both"/>
        <w:rPr>
          <w:rFonts w:ascii="仿宋" w:hAnsi="仿宋" w:eastAsia="仿宋" w:cs="仿宋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排查出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重点关注学生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需列入心理健康月报表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要召开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专门心理健康工作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会议，逐一进行评估，确定关注等级，开展由辅导员主导的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进一步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谈心谈话、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心理疏导与转介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等相关工作措施，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学生处将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定期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到各学院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了解重点关注学生情况，分析研判，跟踪指导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。</w:t>
      </w:r>
    </w:p>
    <w:p w14:paraId="26B49DD9">
      <w:pPr>
        <w:pStyle w:val="8"/>
        <w:spacing w:line="557" w:lineRule="exact"/>
        <w:ind w:firstLine="5234" w:firstLineChars="1862"/>
        <w:jc w:val="both"/>
        <w:rPr>
          <w:rFonts w:ascii="仿宋" w:hAnsi="仿宋" w:eastAsia="仿宋" w:cs="仿宋"/>
          <w:b/>
          <w:bCs/>
          <w:color w:val="auto"/>
          <w:sz w:val="28"/>
          <w:szCs w:val="28"/>
          <w:lang w:val="en-US"/>
        </w:rPr>
      </w:pPr>
    </w:p>
    <w:p w14:paraId="0CAF0595">
      <w:pPr>
        <w:pStyle w:val="8"/>
        <w:spacing w:line="557" w:lineRule="exact"/>
        <w:ind w:firstLine="5213" w:firstLineChars="1862"/>
        <w:jc w:val="right"/>
        <w:rPr>
          <w:rFonts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大学生心理健康教育中心</w:t>
      </w:r>
    </w:p>
    <w:p w14:paraId="35DE05A3">
      <w:pPr>
        <w:pStyle w:val="8"/>
        <w:spacing w:line="557" w:lineRule="exact"/>
        <w:ind w:firstLine="5493" w:firstLineChars="1962"/>
        <w:jc w:val="right"/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日</w:t>
      </w:r>
    </w:p>
    <w:p w14:paraId="35B4ACC7">
      <w:pPr>
        <w:rPr>
          <w:rFonts w:ascii="仿宋" w:hAnsi="仿宋" w:eastAsia="仿宋" w:cs="仿宋"/>
          <w:b/>
          <w:bCs/>
          <w:color w:val="auto"/>
          <w:sz w:val="28"/>
          <w:szCs w:val="28"/>
          <w:lang w:eastAsia="zh-CN" w:bidi="zh-TW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 w:bidi="zh-TW"/>
        </w:rPr>
        <w:br w:type="page"/>
      </w:r>
    </w:p>
    <w:p w14:paraId="54400A99">
      <w:pPr>
        <w:widowControl/>
        <w:adjustRightInd w:val="0"/>
        <w:snapToGrid w:val="0"/>
        <w:spacing w:line="0" w:lineRule="atLeast"/>
        <w:rPr>
          <w:rFonts w:eastAsia="方正小标宋简体"/>
          <w:lang w:eastAsia="zh-CN"/>
        </w:rPr>
      </w:pPr>
      <w:r>
        <w:rPr>
          <w:rFonts w:hint="eastAsia" w:ascii="方正小标宋简体" w:hAnsi="宋体" w:eastAsia="方正小标宋简体" w:cs="宋体"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方正小标宋简体" w:hAnsi="宋体" w:eastAsia="方正小标宋简体" w:cs="宋体"/>
          <w:color w:val="auto"/>
          <w:sz w:val="30"/>
          <w:szCs w:val="30"/>
          <w:lang w:eastAsia="zh-CN"/>
        </w:rPr>
        <w:t xml:space="preserve">  哈尔滨理工大学</w:t>
      </w:r>
      <w:r>
        <w:rPr>
          <w:rFonts w:ascii="方正小标宋简体" w:hAnsi="宋体" w:eastAsia="方正小标宋简体" w:cs="宋体"/>
          <w:color w:val="auto"/>
          <w:sz w:val="30"/>
          <w:szCs w:val="30"/>
          <w:lang w:eastAsia="zh-CN"/>
        </w:rPr>
        <w:t>学生</w:t>
      </w:r>
      <w:r>
        <w:rPr>
          <w:rFonts w:hint="eastAsia" w:ascii="方正小标宋简体" w:hAnsi="宋体" w:eastAsia="方正小标宋简体" w:cs="宋体"/>
          <w:color w:val="auto"/>
          <w:sz w:val="30"/>
          <w:szCs w:val="30"/>
          <w:lang w:eastAsia="zh-CN"/>
        </w:rPr>
        <w:t>心理危机预防工作谈心谈话记录</w:t>
      </w:r>
      <w:r>
        <w:rPr>
          <w:rFonts w:ascii="方正小标宋简体" w:hAnsi="宋体" w:eastAsia="方正小标宋简体" w:cs="宋体"/>
          <w:color w:val="auto"/>
          <w:sz w:val="30"/>
          <w:szCs w:val="30"/>
          <w:lang w:eastAsia="zh-CN"/>
        </w:rPr>
        <w:t>表</w:t>
      </w:r>
      <w:r>
        <w:rPr>
          <w:rFonts w:hint="eastAsia" w:ascii="方正小标宋简体" w:hAnsi="宋体" w:eastAsia="方正小标宋简体" w:cs="宋体"/>
          <w:color w:val="auto"/>
          <w:sz w:val="30"/>
          <w:szCs w:val="30"/>
          <w:lang w:eastAsia="zh-CN"/>
        </w:rPr>
        <w:t>（首次）</w:t>
      </w:r>
    </w:p>
    <w:tbl>
      <w:tblPr>
        <w:tblStyle w:val="4"/>
        <w:tblpPr w:leftFromText="180" w:rightFromText="180" w:vertAnchor="page" w:horzAnchor="margin" w:tblpY="1936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30"/>
        <w:gridCol w:w="3246"/>
      </w:tblGrid>
      <w:tr w14:paraId="2E75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340" w:type="dxa"/>
            <w:gridSpan w:val="3"/>
            <w:vAlign w:val="center"/>
          </w:tcPr>
          <w:p w14:paraId="6D5F9B70">
            <w:pPr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lang w:eastAsia="zh-CN"/>
              </w:rPr>
              <w:t>填表说明：</w:t>
            </w:r>
            <w:r>
              <w:rPr>
                <w:rFonts w:hint="eastAsia" w:ascii="楷体" w:hAnsi="楷体" w:eastAsia="楷体"/>
                <w:color w:val="auto"/>
                <w:lang w:eastAsia="zh-CN"/>
              </w:rPr>
              <w:t>本记录表旨在全面深入了解学生心理健康状况的相关信息，请辅导员按照要求填写。如需勾选，请在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楷体" w:hAnsi="楷体" w:eastAsia="楷体"/>
                <w:color w:val="auto"/>
                <w:lang w:eastAsia="zh-CN"/>
              </w:rPr>
              <w:t>处点击。</w:t>
            </w:r>
          </w:p>
        </w:tc>
      </w:tr>
      <w:tr w14:paraId="6354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64" w:type="dxa"/>
            <w:vAlign w:val="center"/>
          </w:tcPr>
          <w:p w14:paraId="4F74FEBF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学生</w:t>
            </w:r>
            <w:r>
              <w:rPr>
                <w:rFonts w:hint="eastAsia" w:ascii="仿宋_GB2312" w:eastAsia="仿宋_GB2312"/>
                <w:b/>
                <w:bCs/>
                <w:color w:val="auto"/>
              </w:rPr>
              <w:t>姓名：</w:t>
            </w:r>
          </w:p>
        </w:tc>
        <w:tc>
          <w:tcPr>
            <w:tcW w:w="2130" w:type="dxa"/>
            <w:vAlign w:val="center"/>
          </w:tcPr>
          <w:p w14:paraId="74758B37">
            <w:pPr>
              <w:spacing w:line="400" w:lineRule="exact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性别：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 xml:space="preserve">男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>女</w:t>
            </w:r>
          </w:p>
        </w:tc>
        <w:tc>
          <w:tcPr>
            <w:tcW w:w="3246" w:type="dxa"/>
            <w:vAlign w:val="center"/>
          </w:tcPr>
          <w:p w14:paraId="53FE2975">
            <w:pPr>
              <w:spacing w:line="400" w:lineRule="exact"/>
              <w:rPr>
                <w:rFonts w:ascii="仿宋_GB2312" w:eastAsia="仿宋_GB2312"/>
                <w:color w:val="auto"/>
                <w:u w:val="singl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出生日期：    年   月   日</w:t>
            </w:r>
          </w:p>
        </w:tc>
      </w:tr>
      <w:tr w14:paraId="1073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64" w:type="dxa"/>
            <w:vAlign w:val="center"/>
          </w:tcPr>
          <w:p w14:paraId="4062234C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联系电话：</w:t>
            </w:r>
          </w:p>
        </w:tc>
        <w:tc>
          <w:tcPr>
            <w:tcW w:w="5376" w:type="dxa"/>
            <w:gridSpan w:val="2"/>
            <w:vAlign w:val="center"/>
          </w:tcPr>
          <w:p w14:paraId="3A72329F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紧急联系人电话：</w:t>
            </w:r>
          </w:p>
        </w:tc>
      </w:tr>
      <w:tr w14:paraId="44EE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3964" w:type="dxa"/>
            <w:vAlign w:val="center"/>
          </w:tcPr>
          <w:p w14:paraId="7985A5F8">
            <w:pPr>
              <w:spacing w:line="400" w:lineRule="exact"/>
              <w:rPr>
                <w:rFonts w:ascii="仿宋_GB2312" w:eastAsia="仿宋_GB2312"/>
                <w:color w:val="auto"/>
                <w:u w:val="singl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</w:rPr>
              <w:t>所在院系名称：</w:t>
            </w:r>
          </w:p>
        </w:tc>
        <w:tc>
          <w:tcPr>
            <w:tcW w:w="5376" w:type="dxa"/>
            <w:gridSpan w:val="2"/>
            <w:vAlign w:val="center"/>
          </w:tcPr>
          <w:p w14:paraId="6F55501B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就读专业名称：</w:t>
            </w:r>
          </w:p>
          <w:p w14:paraId="47FC9E23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班级：</w:t>
            </w:r>
          </w:p>
        </w:tc>
      </w:tr>
      <w:tr w14:paraId="22BC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340" w:type="dxa"/>
            <w:gridSpan w:val="3"/>
            <w:vAlign w:val="center"/>
          </w:tcPr>
          <w:p w14:paraId="0DC7914B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 xml:space="preserve">生源地：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城市 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城镇  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农村</w:t>
            </w:r>
          </w:p>
        </w:tc>
      </w:tr>
      <w:tr w14:paraId="7892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340" w:type="dxa"/>
            <w:gridSpan w:val="3"/>
            <w:vAlign w:val="center"/>
          </w:tcPr>
          <w:p w14:paraId="15E0C59F">
            <w:pPr>
              <w:widowControl/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家庭所在地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省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市 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（镇）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社区（村）</w:t>
            </w:r>
          </w:p>
        </w:tc>
      </w:tr>
      <w:tr w14:paraId="77E8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3964" w:type="dxa"/>
            <w:vAlign w:val="center"/>
          </w:tcPr>
          <w:p w14:paraId="2E9E59EA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父亲职业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     </w:t>
            </w:r>
          </w:p>
          <w:p w14:paraId="7D69A3BA">
            <w:pPr>
              <w:widowControl/>
              <w:spacing w:line="40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母亲职业：</w:t>
            </w:r>
            <w:r>
              <w:rPr>
                <w:rFonts w:hint="eastAsia" w:ascii="仿宋_GB2312" w:eastAsia="仿宋_GB2312"/>
                <w:b/>
                <w:bCs/>
                <w:color w:val="auto"/>
                <w:u w:val="single"/>
                <w:lang w:eastAsia="zh-CN"/>
              </w:rPr>
              <w:t xml:space="preserve">                      </w:t>
            </w:r>
          </w:p>
        </w:tc>
        <w:tc>
          <w:tcPr>
            <w:tcW w:w="5376" w:type="dxa"/>
            <w:gridSpan w:val="2"/>
            <w:vAlign w:val="center"/>
          </w:tcPr>
          <w:p w14:paraId="49EF0EE0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家庭经济状况：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富裕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一般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贫困</w:t>
            </w:r>
          </w:p>
        </w:tc>
      </w:tr>
      <w:tr w14:paraId="740D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40" w:type="dxa"/>
            <w:gridSpan w:val="3"/>
            <w:vAlign w:val="center"/>
          </w:tcPr>
          <w:p w14:paraId="39279479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家庭结构：</w:t>
            </w:r>
            <w:r>
              <w:rPr>
                <w:rFonts w:hint="eastAsia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父母健在、家庭完整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单亲家庭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重组家庭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离异家庭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领养家庭</w:t>
            </w:r>
          </w:p>
          <w:p w14:paraId="3FEE8513">
            <w:pPr>
              <w:widowControl/>
              <w:spacing w:line="40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>留守家庭</w:t>
            </w:r>
            <w:r>
              <w:rPr>
                <w:rFonts w:ascii="仿宋_GB2312" w:eastAsia="仿宋_GB2312"/>
                <w:color w:val="auto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>其他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     </w:t>
            </w:r>
          </w:p>
        </w:tc>
      </w:tr>
      <w:tr w14:paraId="33D3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9340" w:type="dxa"/>
            <w:gridSpan w:val="3"/>
            <w:vAlign w:val="center"/>
          </w:tcPr>
          <w:p w14:paraId="1DA83150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是否独生子女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：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是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否（兄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人、弟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人、姐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人、妹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人）</w:t>
            </w:r>
          </w:p>
        </w:tc>
      </w:tr>
      <w:tr w14:paraId="1B4BE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40" w:type="dxa"/>
            <w:gridSpan w:val="3"/>
            <w:vAlign w:val="center"/>
          </w:tcPr>
          <w:p w14:paraId="7AAFE547">
            <w:pPr>
              <w:widowControl/>
              <w:spacing w:line="40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家族精神病史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：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有（何人何病）：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</w:t>
            </w:r>
          </w:p>
        </w:tc>
      </w:tr>
      <w:tr w14:paraId="58E7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340" w:type="dxa"/>
            <w:gridSpan w:val="3"/>
            <w:vAlign w:val="center"/>
          </w:tcPr>
          <w:p w14:paraId="21146128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发现心理危机风险途径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：</w:t>
            </w:r>
          </w:p>
          <w:p w14:paraId="1BA71B53">
            <w:pPr>
              <w:spacing w:line="460" w:lineRule="exact"/>
              <w:ind w:firstLine="240" w:firstLineChars="100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心理测评异常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心理咨询中心反馈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辅导员工作中发现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任课教师反馈</w:t>
            </w:r>
          </w:p>
          <w:p w14:paraId="42EACA91">
            <w:pPr>
              <w:spacing w:line="460" w:lineRule="exact"/>
              <w:ind w:firstLine="240" w:firstLineChars="100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学生本人求助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同学或室友报告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宿管反馈 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其他:</w:t>
            </w:r>
          </w:p>
        </w:tc>
      </w:tr>
      <w:tr w14:paraId="6C750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atLeast"/>
        </w:trPr>
        <w:tc>
          <w:tcPr>
            <w:tcW w:w="9340" w:type="dxa"/>
            <w:gridSpan w:val="3"/>
            <w:vAlign w:val="center"/>
          </w:tcPr>
          <w:p w14:paraId="53A9E14E">
            <w:pPr>
              <w:spacing w:line="46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新生心理普查时，测评结果是否异常：</w:t>
            </w:r>
          </w:p>
          <w:p w14:paraId="6DF48EF6">
            <w:pPr>
              <w:spacing w:line="46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否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是</w:t>
            </w:r>
            <w:r>
              <w:rPr>
                <w:rFonts w:hint="eastAsia" w:ascii="仿宋_GB2312" w:eastAsia="仿宋_GB2312"/>
                <w:color w:val="auto"/>
                <w:sz w:val="18"/>
                <w:szCs w:val="18"/>
                <w:lang w:eastAsia="zh-CN"/>
              </w:rPr>
              <w:t>（请注明心理普查的量表名称和测评结果）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: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      </w:t>
            </w:r>
          </w:p>
          <w:p w14:paraId="0E1850AF">
            <w:pPr>
              <w:spacing w:line="46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如果是，采取的举措（可多选）：</w:t>
            </w:r>
          </w:p>
          <w:p w14:paraId="0D5C6CCF">
            <w:pPr>
              <w:spacing w:line="460" w:lineRule="exact"/>
              <w:ind w:firstLine="240" w:firstLineChars="100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辅导员或班主任或导师谈心谈话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心理教师访谈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精神科医师问诊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</w:p>
          <w:p w14:paraId="2D543F93">
            <w:pPr>
              <w:spacing w:line="460" w:lineRule="exact"/>
              <w:ind w:firstLine="240" w:firstLineChars="100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联系家长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朋辈支持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心理咨询或心理治疗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门诊治疗或住院治疗 </w:t>
            </w:r>
          </w:p>
          <w:p w14:paraId="68D0B926">
            <w:pPr>
              <w:spacing w:line="460" w:lineRule="exact"/>
              <w:ind w:firstLine="240" w:firstLineChars="100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 xml:space="preserve">危机干预 </w:t>
            </w:r>
            <w:r>
              <w:rPr>
                <w:rFonts w:ascii="仿宋_GB2312" w:eastAsia="仿宋_GB2312"/>
                <w:color w:val="auto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>其他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: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                         </w:t>
            </w:r>
          </w:p>
        </w:tc>
      </w:tr>
      <w:tr w14:paraId="542A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3" w:hRule="atLeast"/>
        </w:trPr>
        <w:tc>
          <w:tcPr>
            <w:tcW w:w="9340" w:type="dxa"/>
            <w:gridSpan w:val="3"/>
            <w:vAlign w:val="center"/>
          </w:tcPr>
          <w:p w14:paraId="3B87253B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除新生入学测评之外，在学期间是否还接受了心理普查：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否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是</w:t>
            </w:r>
          </w:p>
          <w:p w14:paraId="2FF19F3B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如果是，是否被筛查出来：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否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是（测评时间及结果为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）</w:t>
            </w:r>
          </w:p>
          <w:p w14:paraId="2FE7ACAB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如果是，跟进的举措（可多选）：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辅导员或班主任或导师谈心谈话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心理教师访谈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</w:p>
          <w:p w14:paraId="52151069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精神科医师问诊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联系家长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朋辈支持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心理咨询或心理治疗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</w:t>
            </w:r>
          </w:p>
          <w:p w14:paraId="6A85BC43">
            <w:pPr>
              <w:spacing w:line="46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门诊治疗或住院治疗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危机干预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其他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</w:t>
            </w:r>
            <w:r>
              <w:rPr>
                <w:rFonts w:ascii="仿宋_GB2312" w:eastAsia="仿宋_GB2312"/>
                <w:color w:val="auto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</w:t>
            </w:r>
            <w:r>
              <w:rPr>
                <w:rFonts w:ascii="仿宋_GB2312" w:eastAsia="仿宋_GB2312"/>
                <w:color w:val="auto"/>
                <w:u w:val="single"/>
                <w:lang w:eastAsia="zh-CN"/>
              </w:rPr>
              <w:t xml:space="preserve"> </w:t>
            </w:r>
          </w:p>
        </w:tc>
      </w:tr>
      <w:tr w14:paraId="058B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40" w:type="dxa"/>
            <w:gridSpan w:val="3"/>
            <w:vAlign w:val="center"/>
          </w:tcPr>
          <w:p w14:paraId="4C7A01B7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有无在本校心理中心/校外心理机构接受过心理咨询或评估：</w:t>
            </w:r>
          </w:p>
          <w:p w14:paraId="67C7F6FE">
            <w:pPr>
              <w:spacing w:line="480" w:lineRule="exact"/>
              <w:ind w:firstLine="240" w:firstLineChars="100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有（请注明）：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            </w:t>
            </w:r>
          </w:p>
        </w:tc>
      </w:tr>
      <w:tr w14:paraId="4E30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9340" w:type="dxa"/>
            <w:gridSpan w:val="3"/>
            <w:vAlign w:val="center"/>
          </w:tcPr>
          <w:p w14:paraId="03542786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有无在专业医疗机构接受过精神障碍的诊断：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</w:p>
          <w:p w14:paraId="589FF9D7">
            <w:pPr>
              <w:spacing w:line="480" w:lineRule="exact"/>
              <w:ind w:firstLine="240" w:firstLineChars="100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没有去过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ascii="仿宋_GB2312" w:eastAsia="仿宋_GB2312"/>
                <w:color w:val="auto"/>
                <w:lang w:eastAsia="zh-CN"/>
              </w:rPr>
              <w:t>去过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校外医疗机构 (名称）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</w:t>
            </w:r>
          </w:p>
          <w:p w14:paraId="4ACB7395">
            <w:pPr>
              <w:spacing w:line="48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如果去过，</w:t>
            </w:r>
            <w:r>
              <w:rPr>
                <w:rFonts w:ascii="仿宋_GB2312" w:eastAsia="仿宋_GB2312"/>
                <w:color w:val="auto"/>
                <w:lang w:eastAsia="zh-CN"/>
              </w:rPr>
              <w:t>诊断结果是：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无精神障碍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有精神障碍（名称是）：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</w:t>
            </w:r>
          </w:p>
          <w:p w14:paraId="07F7AB30">
            <w:pPr>
              <w:spacing w:line="48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对精神障碍的药物治疗：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  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有（药物名称）：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</w:t>
            </w:r>
          </w:p>
          <w:p w14:paraId="25B86B7D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目前服药情况：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</w:t>
            </w:r>
          </w:p>
        </w:tc>
      </w:tr>
      <w:tr w14:paraId="6FDB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9340" w:type="dxa"/>
            <w:gridSpan w:val="3"/>
            <w:vAlign w:val="center"/>
          </w:tcPr>
          <w:p w14:paraId="1534FAED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是否已被列入重点关注学生库：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否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是</w:t>
            </w:r>
          </w:p>
          <w:p w14:paraId="337DD445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如果是，入库原因（可多选）：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学业困难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心理问题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身体问题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其他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</w:t>
            </w:r>
            <w:r>
              <w:rPr>
                <w:rFonts w:ascii="仿宋_GB2312" w:eastAsia="仿宋_GB2312"/>
                <w:color w:val="auto"/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</w:t>
            </w:r>
            <w:r>
              <w:rPr>
                <w:rFonts w:ascii="仿宋_GB2312" w:eastAsia="仿宋_GB2312"/>
                <w:color w:val="auto"/>
                <w:u w:val="single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</w:t>
            </w:r>
          </w:p>
        </w:tc>
      </w:tr>
      <w:tr w14:paraId="50F32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340" w:type="dxa"/>
            <w:gridSpan w:val="3"/>
            <w:vAlign w:val="center"/>
          </w:tcPr>
          <w:p w14:paraId="2F055064">
            <w:pPr>
              <w:spacing w:line="480" w:lineRule="exact"/>
              <w:ind w:left="241" w:hanging="241" w:hangingChars="100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该生有无如下性格特点（可多选）：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内向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敏感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固执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孤僻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情绪冲动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行为冲动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高自我期待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高自我批评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追求完美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其他：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</w:t>
            </w:r>
          </w:p>
        </w:tc>
      </w:tr>
      <w:tr w14:paraId="0580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340" w:type="dxa"/>
            <w:gridSpan w:val="3"/>
            <w:vAlign w:val="center"/>
          </w:tcPr>
          <w:p w14:paraId="6882681B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近期应激事件（可多选）：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学业困难或挂科或不能毕业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</w:p>
          <w:p w14:paraId="4F30D9F7">
            <w:pPr>
              <w:spacing w:line="480" w:lineRule="exact"/>
              <w:ind w:left="274" w:leftChars="114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就业压力或困难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升学困难（如考研或攻博） 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校园封控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身体缺陷或患重大疾病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失恋或情感受挫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ascii="仿宋_GB2312" w:eastAsia="仿宋_GB2312"/>
                <w:color w:val="auto"/>
                <w:lang w:eastAsia="zh-CN"/>
              </w:rPr>
              <w:t>严重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家庭冲突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师生关系紧张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同学关系紧张或冲突斗殴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重要他人重病或去世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宠物重病或去世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家庭或个人经济困难或破产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遭遇网贷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遭遇诈骗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遭受羞辱或受批评惩罚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遭遇性侵或骚扰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遭遇网暴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其他：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    </w:t>
            </w:r>
          </w:p>
        </w:tc>
      </w:tr>
      <w:tr w14:paraId="1A479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11909DBE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第一次谈心谈话时间：</w:t>
            </w:r>
          </w:p>
        </w:tc>
      </w:tr>
      <w:tr w14:paraId="7CEC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6CB80822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谈心谈话地点：</w:t>
            </w:r>
          </w:p>
        </w:tc>
      </w:tr>
      <w:tr w14:paraId="15A4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6A3264C9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谈心谈话主要内容：</w:t>
            </w:r>
          </w:p>
          <w:p w14:paraId="51B2860E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43B646C8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2D8A62FF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6A3F73C8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59C17436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</w:tr>
      <w:tr w14:paraId="083A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0F234218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谈心谈话重点解决的问题：</w:t>
            </w:r>
          </w:p>
          <w:p w14:paraId="7E2D3A13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6FBBEAF4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03D5C8F1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</w:tr>
      <w:tr w14:paraId="6674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340" w:type="dxa"/>
            <w:gridSpan w:val="3"/>
            <w:vAlign w:val="center"/>
          </w:tcPr>
          <w:p w14:paraId="4CAB80ED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辅导员</w:t>
            </w:r>
            <w:r>
              <w:rPr>
                <w:rFonts w:hint="eastAsia" w:ascii="仿宋_GB2312" w:eastAsia="仿宋_GB2312"/>
                <w:color w:val="auto"/>
              </w:rPr>
              <w:t>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b/>
                <w:bCs/>
                <w:color w:val="auto"/>
              </w:rPr>
              <w:t>联系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电话</w:t>
            </w:r>
            <w:r>
              <w:rPr>
                <w:rFonts w:hint="eastAsia" w:ascii="仿宋_GB2312" w:eastAsia="仿宋_GB2312"/>
                <w:color w:val="auto"/>
              </w:rPr>
              <w:t>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               </w:t>
            </w:r>
          </w:p>
        </w:tc>
      </w:tr>
      <w:tr w14:paraId="16DBE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340" w:type="dxa"/>
            <w:gridSpan w:val="3"/>
            <w:vAlign w:val="center"/>
          </w:tcPr>
          <w:p w14:paraId="23F34636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 xml:space="preserve">学院主管（副）书记意见（或签名）：                              </w:t>
            </w:r>
          </w:p>
        </w:tc>
      </w:tr>
    </w:tbl>
    <w:p w14:paraId="6E81419E">
      <w:pPr>
        <w:widowControl/>
        <w:adjustRightInd w:val="0"/>
        <w:snapToGrid w:val="0"/>
        <w:spacing w:line="0" w:lineRule="atLeast"/>
        <w:rPr>
          <w:rFonts w:ascii="方正小标宋简体" w:hAnsi="宋体" w:eastAsia="方正小标宋简体" w:cs="宋体"/>
          <w:color w:val="auto"/>
          <w:sz w:val="15"/>
          <w:szCs w:val="15"/>
          <w:lang w:eastAsia="zh-CN"/>
        </w:rPr>
      </w:pPr>
    </w:p>
    <w:p w14:paraId="469A2278">
      <w:pPr>
        <w:widowControl/>
        <w:adjustRightInd w:val="0"/>
        <w:snapToGrid w:val="0"/>
        <w:spacing w:line="0" w:lineRule="atLeast"/>
        <w:jc w:val="center"/>
        <w:rPr>
          <w:rFonts w:ascii="方正小标宋简体" w:hAnsi="宋体" w:eastAsia="方正小标宋简体" w:cs="宋体"/>
          <w:color w:val="auto"/>
          <w:sz w:val="30"/>
          <w:szCs w:val="30"/>
          <w:lang w:eastAsia="zh-CN"/>
        </w:rPr>
      </w:pPr>
      <w:r>
        <w:rPr>
          <w:rFonts w:hint="eastAsia" w:ascii="方正小标宋简体" w:hAnsi="宋体" w:eastAsia="方正小标宋简体" w:cs="宋体"/>
          <w:color w:val="auto"/>
          <w:sz w:val="30"/>
          <w:szCs w:val="30"/>
          <w:lang w:eastAsia="zh-CN"/>
        </w:rPr>
        <w:t>哈尔滨理工大学</w:t>
      </w:r>
      <w:r>
        <w:rPr>
          <w:rFonts w:ascii="方正小标宋简体" w:hAnsi="宋体" w:eastAsia="方正小标宋简体" w:cs="宋体"/>
          <w:color w:val="auto"/>
          <w:sz w:val="30"/>
          <w:szCs w:val="30"/>
          <w:lang w:eastAsia="zh-CN"/>
        </w:rPr>
        <w:t>学生</w:t>
      </w:r>
      <w:r>
        <w:rPr>
          <w:rFonts w:hint="eastAsia" w:ascii="方正小标宋简体" w:hAnsi="宋体" w:eastAsia="方正小标宋简体" w:cs="宋体"/>
          <w:color w:val="auto"/>
          <w:sz w:val="30"/>
          <w:szCs w:val="30"/>
          <w:lang w:eastAsia="zh-CN"/>
        </w:rPr>
        <w:t>心理危机预防工作谈心谈话记录</w:t>
      </w:r>
      <w:r>
        <w:rPr>
          <w:rFonts w:ascii="方正小标宋简体" w:hAnsi="宋体" w:eastAsia="方正小标宋简体" w:cs="宋体"/>
          <w:color w:val="auto"/>
          <w:sz w:val="30"/>
          <w:szCs w:val="30"/>
          <w:lang w:eastAsia="zh-CN"/>
        </w:rPr>
        <w:t>表</w:t>
      </w:r>
    </w:p>
    <w:tbl>
      <w:tblPr>
        <w:tblStyle w:val="4"/>
        <w:tblpPr w:leftFromText="180" w:rightFromText="180" w:vertAnchor="page" w:horzAnchor="margin" w:tblpY="2041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2130"/>
        <w:gridCol w:w="3246"/>
      </w:tblGrid>
      <w:tr w14:paraId="68D9B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340" w:type="dxa"/>
            <w:gridSpan w:val="3"/>
            <w:vAlign w:val="center"/>
          </w:tcPr>
          <w:p w14:paraId="21D6D492">
            <w:pPr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lang w:eastAsia="zh-CN"/>
              </w:rPr>
              <w:t>填表说明：</w:t>
            </w:r>
            <w:r>
              <w:rPr>
                <w:rFonts w:hint="eastAsia" w:ascii="楷体" w:hAnsi="楷体" w:eastAsia="楷体"/>
                <w:color w:val="auto"/>
                <w:lang w:eastAsia="zh-CN"/>
              </w:rPr>
              <w:t>本记录表旨在全面深入了解学生心理健康状况的相关信息，请辅导员按照要求填写。如需勾选，请在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楷体" w:hAnsi="楷体" w:eastAsia="楷体"/>
                <w:color w:val="auto"/>
                <w:lang w:eastAsia="zh-CN"/>
              </w:rPr>
              <w:t>处点击。</w:t>
            </w:r>
          </w:p>
        </w:tc>
      </w:tr>
      <w:tr w14:paraId="6997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64" w:type="dxa"/>
            <w:vAlign w:val="center"/>
          </w:tcPr>
          <w:p w14:paraId="2EA7B6BE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学生</w:t>
            </w:r>
            <w:r>
              <w:rPr>
                <w:rFonts w:hint="eastAsia" w:ascii="仿宋_GB2312" w:eastAsia="仿宋_GB2312"/>
                <w:b/>
                <w:bCs/>
                <w:color w:val="auto"/>
              </w:rPr>
              <w:t>姓名：</w:t>
            </w:r>
          </w:p>
        </w:tc>
        <w:tc>
          <w:tcPr>
            <w:tcW w:w="2130" w:type="dxa"/>
            <w:vAlign w:val="center"/>
          </w:tcPr>
          <w:p w14:paraId="3CA6AA69">
            <w:pPr>
              <w:spacing w:line="400" w:lineRule="exact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性别：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 xml:space="preserve">男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</w:rPr>
              <w:t>女</w:t>
            </w:r>
          </w:p>
        </w:tc>
        <w:tc>
          <w:tcPr>
            <w:tcW w:w="3246" w:type="dxa"/>
            <w:vAlign w:val="center"/>
          </w:tcPr>
          <w:p w14:paraId="6FB84BCB">
            <w:pPr>
              <w:spacing w:line="400" w:lineRule="exact"/>
              <w:rPr>
                <w:rFonts w:ascii="仿宋_GB2312" w:eastAsia="仿宋_GB2312"/>
                <w:color w:val="auto"/>
                <w:u w:val="singl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出生日期：    年   月   日</w:t>
            </w:r>
          </w:p>
        </w:tc>
      </w:tr>
      <w:tr w14:paraId="7F70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964" w:type="dxa"/>
            <w:vAlign w:val="center"/>
          </w:tcPr>
          <w:p w14:paraId="0B408E3D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联系电话：</w:t>
            </w:r>
          </w:p>
        </w:tc>
        <w:tc>
          <w:tcPr>
            <w:tcW w:w="5376" w:type="dxa"/>
            <w:gridSpan w:val="2"/>
            <w:vAlign w:val="center"/>
          </w:tcPr>
          <w:p w14:paraId="24BBBDDB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紧急联系人电话：</w:t>
            </w:r>
          </w:p>
        </w:tc>
      </w:tr>
      <w:tr w14:paraId="6AA7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3964" w:type="dxa"/>
            <w:vAlign w:val="center"/>
          </w:tcPr>
          <w:p w14:paraId="37243361">
            <w:pPr>
              <w:spacing w:line="400" w:lineRule="exact"/>
              <w:rPr>
                <w:rFonts w:ascii="仿宋_GB2312" w:eastAsia="仿宋_GB2312"/>
                <w:color w:val="auto"/>
                <w:u w:val="singl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</w:rPr>
              <w:t>所在院系名称：</w:t>
            </w:r>
          </w:p>
        </w:tc>
        <w:tc>
          <w:tcPr>
            <w:tcW w:w="5376" w:type="dxa"/>
            <w:gridSpan w:val="2"/>
            <w:vAlign w:val="center"/>
          </w:tcPr>
          <w:p w14:paraId="1EC4190A">
            <w:pPr>
              <w:spacing w:line="40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就读专业名称：</w:t>
            </w:r>
          </w:p>
          <w:p w14:paraId="1C4ED53F">
            <w:pPr>
              <w:widowControl/>
              <w:spacing w:line="40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班级：</w:t>
            </w:r>
          </w:p>
        </w:tc>
      </w:tr>
      <w:tr w14:paraId="11C7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9340" w:type="dxa"/>
            <w:gridSpan w:val="3"/>
            <w:vAlign w:val="center"/>
          </w:tcPr>
          <w:p w14:paraId="1099D34B">
            <w:pPr>
              <w:spacing w:line="480" w:lineRule="exact"/>
              <w:ind w:left="274" w:leftChars="114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第（   ）次谈心谈话时间：</w:t>
            </w:r>
          </w:p>
        </w:tc>
      </w:tr>
      <w:tr w14:paraId="1B89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340" w:type="dxa"/>
            <w:gridSpan w:val="3"/>
            <w:vAlign w:val="center"/>
          </w:tcPr>
          <w:p w14:paraId="26FEFCE2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谈心谈话地点：</w:t>
            </w:r>
          </w:p>
        </w:tc>
      </w:tr>
      <w:tr w14:paraId="780ED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2A784B69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近期应激事件（可多选）：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学业困难或挂科或不能毕业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</w:p>
          <w:p w14:paraId="15559C21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就业压力或困难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升学困难（如考研或攻博） 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校园封控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身体缺陷或患重大疾病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失恋或情感受挫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ascii="仿宋_GB2312" w:eastAsia="仿宋_GB2312"/>
                <w:color w:val="auto"/>
                <w:lang w:eastAsia="zh-CN"/>
              </w:rPr>
              <w:t>严重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家庭冲突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师生关系紧张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同学关系紧张或冲突斗殴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重要他人重病或去世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宠物重病或去世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家庭或个人经济困难或破产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遭遇网贷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遭遇诈骗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遭受羞辱或受批评惩罚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遭遇性侵或骚扰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遭遇网暴  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其他：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         </w:t>
            </w:r>
          </w:p>
        </w:tc>
      </w:tr>
      <w:tr w14:paraId="1097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521D9F28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近期有无在专业医疗机构接受过精神障碍的诊断：</w:t>
            </w:r>
            <w:r>
              <w:rPr>
                <w:rFonts w:hint="eastAsia" w:ascii="仿宋_GB2312" w:eastAsia="仿宋_GB2312"/>
                <w:b/>
                <w:bCs/>
                <w:color w:val="auto"/>
                <w:u w:val="single"/>
                <w:lang w:eastAsia="zh-CN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</w:p>
          <w:p w14:paraId="6AFBF4AF">
            <w:pPr>
              <w:spacing w:line="480" w:lineRule="exact"/>
              <w:ind w:firstLine="240" w:firstLineChars="100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没有去过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ascii="仿宋_GB2312" w:eastAsia="仿宋_GB2312"/>
                <w:color w:val="auto"/>
                <w:lang w:eastAsia="zh-CN"/>
              </w:rPr>
              <w:t>去过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校外医疗机构 (名称）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 </w:t>
            </w:r>
          </w:p>
          <w:p w14:paraId="4852F848">
            <w:pPr>
              <w:spacing w:line="48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如果去过，</w:t>
            </w:r>
            <w:r>
              <w:rPr>
                <w:rFonts w:ascii="仿宋_GB2312" w:eastAsia="仿宋_GB2312"/>
                <w:color w:val="auto"/>
                <w:lang w:eastAsia="zh-CN"/>
              </w:rPr>
              <w:t>诊断结果是：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无精神障碍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有精神障碍（名称是）：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</w:t>
            </w:r>
          </w:p>
          <w:p w14:paraId="68BE44A8">
            <w:pPr>
              <w:spacing w:line="480" w:lineRule="exact"/>
              <w:rPr>
                <w:rFonts w:ascii="仿宋_GB2312" w:eastAsia="仿宋_GB2312"/>
                <w:color w:val="auto"/>
                <w:u w:val="singl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近期对精神障碍的药物治疗：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  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有（药物名称）：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</w:t>
            </w:r>
          </w:p>
          <w:p w14:paraId="6ECCBA84">
            <w:pPr>
              <w:spacing w:line="480" w:lineRule="exact"/>
              <w:ind w:left="274" w:leftChars="114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目前服药情况：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无  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不明  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有</w:t>
            </w:r>
          </w:p>
        </w:tc>
      </w:tr>
      <w:tr w14:paraId="4FC1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54B1B8C5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 xml:space="preserve">是否联系并告知家长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否 </w:t>
            </w:r>
            <w:r>
              <w:rPr>
                <w:rFonts w:ascii="仿宋_GB2312" w:eastAsia="仿宋_GB2312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是（联系日期：</w:t>
            </w:r>
            <w:r>
              <w:rPr>
                <w:rFonts w:hint="eastAsia" w:ascii="仿宋_GB2312" w:eastAsia="仿宋_GB2312"/>
                <w:color w:val="auto"/>
                <w:u w:val="single"/>
                <w:lang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）</w:t>
            </w:r>
          </w:p>
        </w:tc>
      </w:tr>
      <w:tr w14:paraId="19D1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9340" w:type="dxa"/>
            <w:gridSpan w:val="3"/>
            <w:vAlign w:val="center"/>
          </w:tcPr>
          <w:p w14:paraId="5B55B2D3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谈心谈话主要内容：</w:t>
            </w:r>
          </w:p>
          <w:p w14:paraId="25F52906">
            <w:pPr>
              <w:spacing w:line="480" w:lineRule="exact"/>
              <w:ind w:left="274" w:leftChars="114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 xml:space="preserve"> </w:t>
            </w:r>
          </w:p>
          <w:p w14:paraId="17278A6E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</w:tr>
      <w:tr w14:paraId="137D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340" w:type="dxa"/>
            <w:gridSpan w:val="3"/>
            <w:vAlign w:val="center"/>
          </w:tcPr>
          <w:p w14:paraId="7DF22608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谈心谈话重点解决的问题：</w:t>
            </w:r>
          </w:p>
          <w:p w14:paraId="5B59C7B6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  <w:p w14:paraId="0DEDF687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</w:tr>
      <w:tr w14:paraId="2B8C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9340" w:type="dxa"/>
            <w:gridSpan w:val="3"/>
            <w:vAlign w:val="center"/>
          </w:tcPr>
          <w:p w14:paraId="2AC573CF">
            <w:pPr>
              <w:spacing w:line="480" w:lineRule="exact"/>
              <w:rPr>
                <w:rFonts w:ascii="仿宋_GB2312" w:eastAsia="仿宋_GB2312"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辅导员</w:t>
            </w:r>
            <w:r>
              <w:rPr>
                <w:rFonts w:hint="eastAsia" w:ascii="仿宋_GB2312" w:eastAsia="仿宋_GB2312"/>
                <w:color w:val="auto"/>
              </w:rPr>
              <w:t>：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b/>
                <w:bCs/>
                <w:color w:val="auto"/>
              </w:rPr>
              <w:t>联系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 xml:space="preserve">电话： </w:t>
            </w:r>
          </w:p>
        </w:tc>
      </w:tr>
      <w:tr w14:paraId="1D425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</w:trPr>
        <w:tc>
          <w:tcPr>
            <w:tcW w:w="9340" w:type="dxa"/>
            <w:gridSpan w:val="3"/>
            <w:vAlign w:val="center"/>
          </w:tcPr>
          <w:p w14:paraId="2FAD7C4D">
            <w:pPr>
              <w:spacing w:line="480" w:lineRule="exact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 xml:space="preserve">学院主管（副）书记意见（或签名）：                              </w:t>
            </w:r>
          </w:p>
        </w:tc>
      </w:tr>
    </w:tbl>
    <w:p w14:paraId="52CC48C9">
      <w:pPr>
        <w:rPr>
          <w:lang w:eastAsia="zh-CN"/>
        </w:rPr>
      </w:pPr>
    </w:p>
    <w:sectPr>
      <w:pgSz w:w="11900" w:h="16840"/>
      <w:pgMar w:top="1304" w:right="1219" w:bottom="1128" w:left="1304" w:header="1726" w:footer="2006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8384E8"/>
    <w:multiLevelType w:val="singleLevel"/>
    <w:tmpl w:val="DA8384E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F3DB8D"/>
    <w:multiLevelType w:val="singleLevel"/>
    <w:tmpl w:val="60F3DB8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N2ZlNjk3MzcyZjA3YjU1Y2U5ZDgyYmRhODk3M2UifQ=="/>
  </w:docVars>
  <w:rsids>
    <w:rsidRoot w:val="007B63E6"/>
    <w:rsid w:val="00120619"/>
    <w:rsid w:val="002920C6"/>
    <w:rsid w:val="00627CBD"/>
    <w:rsid w:val="007B63E6"/>
    <w:rsid w:val="00887EA8"/>
    <w:rsid w:val="00C74FA8"/>
    <w:rsid w:val="00E22357"/>
    <w:rsid w:val="022A49B8"/>
    <w:rsid w:val="02CE3596"/>
    <w:rsid w:val="03B804CE"/>
    <w:rsid w:val="04545D1C"/>
    <w:rsid w:val="05C2407D"/>
    <w:rsid w:val="064E5119"/>
    <w:rsid w:val="084A7B62"/>
    <w:rsid w:val="092254DD"/>
    <w:rsid w:val="0B620420"/>
    <w:rsid w:val="0EF85D3D"/>
    <w:rsid w:val="111C04E0"/>
    <w:rsid w:val="11812847"/>
    <w:rsid w:val="13441D7E"/>
    <w:rsid w:val="143360A3"/>
    <w:rsid w:val="14B00D4D"/>
    <w:rsid w:val="168B3820"/>
    <w:rsid w:val="176A1687"/>
    <w:rsid w:val="18155A97"/>
    <w:rsid w:val="1AC94917"/>
    <w:rsid w:val="1AD02149"/>
    <w:rsid w:val="1AF659DB"/>
    <w:rsid w:val="1B8371BB"/>
    <w:rsid w:val="1BEA0E1E"/>
    <w:rsid w:val="1C1C62CA"/>
    <w:rsid w:val="1DCD2970"/>
    <w:rsid w:val="1E5D655D"/>
    <w:rsid w:val="1FEB554F"/>
    <w:rsid w:val="229121BE"/>
    <w:rsid w:val="22A15F6F"/>
    <w:rsid w:val="23C96F27"/>
    <w:rsid w:val="24CA19B7"/>
    <w:rsid w:val="258C4EBE"/>
    <w:rsid w:val="25CB3C39"/>
    <w:rsid w:val="267C4F33"/>
    <w:rsid w:val="276C53BD"/>
    <w:rsid w:val="27DC037F"/>
    <w:rsid w:val="284B72B3"/>
    <w:rsid w:val="286C6994"/>
    <w:rsid w:val="29226266"/>
    <w:rsid w:val="29C64EAA"/>
    <w:rsid w:val="2A383867"/>
    <w:rsid w:val="2B661CDA"/>
    <w:rsid w:val="2C5F31FE"/>
    <w:rsid w:val="2C862667"/>
    <w:rsid w:val="2DD613CD"/>
    <w:rsid w:val="2ED33B10"/>
    <w:rsid w:val="3019798C"/>
    <w:rsid w:val="30297CB7"/>
    <w:rsid w:val="326C0551"/>
    <w:rsid w:val="346E05B1"/>
    <w:rsid w:val="35A324DC"/>
    <w:rsid w:val="361E4290"/>
    <w:rsid w:val="3651018A"/>
    <w:rsid w:val="37CC2099"/>
    <w:rsid w:val="37D270A9"/>
    <w:rsid w:val="37D72911"/>
    <w:rsid w:val="384541D7"/>
    <w:rsid w:val="38883C0B"/>
    <w:rsid w:val="397B72CC"/>
    <w:rsid w:val="398037D4"/>
    <w:rsid w:val="3A1004A4"/>
    <w:rsid w:val="3CB94FE3"/>
    <w:rsid w:val="3CC541E9"/>
    <w:rsid w:val="3DE13D21"/>
    <w:rsid w:val="3F3422DC"/>
    <w:rsid w:val="42613503"/>
    <w:rsid w:val="42F7393E"/>
    <w:rsid w:val="434370AD"/>
    <w:rsid w:val="43741014"/>
    <w:rsid w:val="44187FD3"/>
    <w:rsid w:val="442E5667"/>
    <w:rsid w:val="459B6D2C"/>
    <w:rsid w:val="478B2DD0"/>
    <w:rsid w:val="48B14AB8"/>
    <w:rsid w:val="492E7EB7"/>
    <w:rsid w:val="4A541595"/>
    <w:rsid w:val="4A657908"/>
    <w:rsid w:val="4A6E0EB3"/>
    <w:rsid w:val="4B9A5CD8"/>
    <w:rsid w:val="4BAB3A41"/>
    <w:rsid w:val="4CAC181F"/>
    <w:rsid w:val="50815F6D"/>
    <w:rsid w:val="51A451BA"/>
    <w:rsid w:val="51CF671F"/>
    <w:rsid w:val="525C3CE7"/>
    <w:rsid w:val="534D53DE"/>
    <w:rsid w:val="535350EA"/>
    <w:rsid w:val="54AD716F"/>
    <w:rsid w:val="555C5263"/>
    <w:rsid w:val="564C4216"/>
    <w:rsid w:val="56625644"/>
    <w:rsid w:val="5900361E"/>
    <w:rsid w:val="590A6A6F"/>
    <w:rsid w:val="59590F80"/>
    <w:rsid w:val="5982444F"/>
    <w:rsid w:val="5AE26D53"/>
    <w:rsid w:val="5AF33D2F"/>
    <w:rsid w:val="5B1C2265"/>
    <w:rsid w:val="5B1D31CB"/>
    <w:rsid w:val="5BC70423"/>
    <w:rsid w:val="5BD04209"/>
    <w:rsid w:val="5CBC5D3B"/>
    <w:rsid w:val="5DA12EF6"/>
    <w:rsid w:val="5DA81C34"/>
    <w:rsid w:val="5DF03535"/>
    <w:rsid w:val="5ED13367"/>
    <w:rsid w:val="61ED24CD"/>
    <w:rsid w:val="64393E88"/>
    <w:rsid w:val="685C1EF3"/>
    <w:rsid w:val="69112CDD"/>
    <w:rsid w:val="6A114F5F"/>
    <w:rsid w:val="6AAA163C"/>
    <w:rsid w:val="6B0A032C"/>
    <w:rsid w:val="6B517D09"/>
    <w:rsid w:val="6B661723"/>
    <w:rsid w:val="6B662DAE"/>
    <w:rsid w:val="6BD40ED8"/>
    <w:rsid w:val="6C904861"/>
    <w:rsid w:val="6DF36E56"/>
    <w:rsid w:val="6E920DA7"/>
    <w:rsid w:val="6F8C2BC4"/>
    <w:rsid w:val="7048417D"/>
    <w:rsid w:val="707D6EAA"/>
    <w:rsid w:val="715045BF"/>
    <w:rsid w:val="72897929"/>
    <w:rsid w:val="73A33A0F"/>
    <w:rsid w:val="75B43C5B"/>
    <w:rsid w:val="75E83018"/>
    <w:rsid w:val="76CC46E8"/>
    <w:rsid w:val="7743386A"/>
    <w:rsid w:val="78004A21"/>
    <w:rsid w:val="780D320A"/>
    <w:rsid w:val="780D4FB8"/>
    <w:rsid w:val="78CC6C21"/>
    <w:rsid w:val="79792F5F"/>
    <w:rsid w:val="7B1D7C08"/>
    <w:rsid w:val="7BA2010D"/>
    <w:rsid w:val="7D0702D9"/>
    <w:rsid w:val="7D165B80"/>
    <w:rsid w:val="7D3F20B7"/>
    <w:rsid w:val="7D73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Heading #2|1"/>
    <w:basedOn w:val="1"/>
    <w:qFormat/>
    <w:uiPriority w:val="0"/>
    <w:pPr>
      <w:spacing w:after="520" w:line="590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8">
    <w:name w:val="Body text|1"/>
    <w:basedOn w:val="1"/>
    <w:qFormat/>
    <w:uiPriority w:val="0"/>
    <w:pPr>
      <w:spacing w:line="391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4216</Words>
  <Characters>4392</Characters>
  <Lines>66</Lines>
  <Paragraphs>18</Paragraphs>
  <TotalTime>9</TotalTime>
  <ScaleCrop>false</ScaleCrop>
  <LinksUpToDate>false</LinksUpToDate>
  <CharactersWithSpaces>5476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2024-08-26T00:47:00Z</dcterms:created>
  <dc:creator>Administrator</dc:creator>
  <cp:lastModifiedBy>吕彬江</cp:lastModifiedBy>
  <dcterms:modified xsi:type="dcterms:W3CDTF">2026-08-31T07:02:57Z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0E8953B91BF545B7B0FB371111580B8D_13</vt:lpwstr>
  </property>
  <property fmtid="{D5CDD505-2E9C-101B-9397-08002B2CF9AE}" pid="4" name="KSOTemplateDocerSaveRecord">
    <vt:lpwstr>eyJoZGlkIjoiYWI1YTVhMGZiOWMzMTRmZGEwMTVhNWU2MjI3ZDY5NjciLCJ1c2VySWQiOiIzNjkyNTg0NjYifQ==</vt:lpwstr>
  </property>
</Properties>
</file>