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203D3" w14:textId="77777777" w:rsidR="00831AAD" w:rsidRDefault="002A02C3">
      <w:pPr>
        <w:jc w:val="center"/>
        <w:rPr>
          <w:rFonts w:ascii="黑体" w:eastAsia="黑体" w:hAnsi="黑体"/>
          <w:b/>
          <w:bCs/>
          <w:sz w:val="28"/>
          <w:szCs w:val="32"/>
        </w:rPr>
      </w:pPr>
      <w:r>
        <w:rPr>
          <w:rFonts w:ascii="黑体" w:eastAsia="黑体" w:hAnsi="黑体"/>
          <w:b/>
          <w:bCs/>
          <w:sz w:val="28"/>
          <w:szCs w:val="32"/>
        </w:rPr>
        <w:t>哈尔滨理工大学机械动力工程学院</w:t>
      </w:r>
    </w:p>
    <w:p w14:paraId="23A98F45" w14:textId="77777777" w:rsidR="00831AAD" w:rsidRDefault="002A02C3">
      <w:pPr>
        <w:jc w:val="center"/>
        <w:rPr>
          <w:rFonts w:ascii="黑体" w:eastAsia="黑体" w:hAnsi="黑体"/>
          <w:b/>
          <w:bCs/>
          <w:sz w:val="28"/>
          <w:szCs w:val="32"/>
        </w:rPr>
      </w:pPr>
      <w:r>
        <w:rPr>
          <w:rFonts w:ascii="黑体" w:eastAsia="黑体" w:hAnsi="黑体"/>
          <w:b/>
          <w:bCs/>
          <w:sz w:val="28"/>
          <w:szCs w:val="32"/>
        </w:rPr>
        <w:t>2022</w:t>
      </w:r>
      <w:r>
        <w:rPr>
          <w:rFonts w:ascii="黑体" w:eastAsia="黑体" w:hAnsi="黑体"/>
          <w:b/>
          <w:bCs/>
          <w:sz w:val="28"/>
          <w:szCs w:val="32"/>
        </w:rPr>
        <w:t>年研究生国家奖学金评审细则</w:t>
      </w:r>
    </w:p>
    <w:p w14:paraId="3AEA06D5" w14:textId="3BA740DC" w:rsidR="00831AAD" w:rsidRDefault="002A02C3">
      <w:pPr>
        <w:spacing w:line="360" w:lineRule="auto"/>
        <w:ind w:firstLineChars="200" w:firstLine="420"/>
        <w:rPr>
          <w:rFonts w:ascii="宋体" w:eastAsia="宋体" w:hAnsi="宋体"/>
        </w:rPr>
      </w:pPr>
      <w:r>
        <w:rPr>
          <w:rFonts w:ascii="宋体" w:eastAsia="宋体" w:hAnsi="宋体" w:hint="eastAsia"/>
        </w:rPr>
        <w:t>根据财政部、教育部《关于印发</w:t>
      </w:r>
      <w:r>
        <w:rPr>
          <w:rFonts w:ascii="宋体" w:eastAsia="宋体" w:hAnsi="宋体"/>
        </w:rPr>
        <w:t>&lt;</w:t>
      </w:r>
      <w:r>
        <w:rPr>
          <w:rFonts w:ascii="宋体" w:eastAsia="宋体" w:hAnsi="宋体"/>
        </w:rPr>
        <w:t>研究生国家奖学金管理暂行办法</w:t>
      </w:r>
      <w:r>
        <w:rPr>
          <w:rFonts w:ascii="宋体" w:eastAsia="宋体" w:hAnsi="宋体"/>
        </w:rPr>
        <w:t>&gt;</w:t>
      </w:r>
      <w:r>
        <w:rPr>
          <w:rFonts w:ascii="宋体" w:eastAsia="宋体" w:hAnsi="宋体"/>
        </w:rPr>
        <w:t>的通知》</w:t>
      </w:r>
      <w:r>
        <w:rPr>
          <w:rFonts w:ascii="宋体" w:eastAsia="宋体" w:hAnsi="宋体" w:hint="eastAsia"/>
        </w:rPr>
        <w:t>（财教</w:t>
      </w:r>
      <w:r>
        <w:rPr>
          <w:rFonts w:ascii="宋体" w:eastAsia="宋体" w:hAnsi="宋体"/>
        </w:rPr>
        <w:t xml:space="preserve">[2012]342 </w:t>
      </w:r>
      <w:r>
        <w:rPr>
          <w:rFonts w:ascii="宋体" w:eastAsia="宋体" w:hAnsi="宋体"/>
        </w:rPr>
        <w:t>号），教育部、财政部《关于印发</w:t>
      </w:r>
      <w:r>
        <w:rPr>
          <w:rFonts w:ascii="宋体" w:eastAsia="宋体" w:hAnsi="宋体"/>
        </w:rPr>
        <w:t>&lt;</w:t>
      </w:r>
      <w:r>
        <w:rPr>
          <w:rFonts w:ascii="宋体" w:eastAsia="宋体" w:hAnsi="宋体"/>
        </w:rPr>
        <w:t>普通高等学校研究生国家奖学金评审办法</w:t>
      </w:r>
      <w:r>
        <w:rPr>
          <w:rFonts w:ascii="宋体" w:eastAsia="宋体" w:hAnsi="宋体"/>
        </w:rPr>
        <w:t>&gt;</w:t>
      </w:r>
      <w:r>
        <w:rPr>
          <w:rFonts w:ascii="宋体" w:eastAsia="宋体" w:hAnsi="宋体"/>
        </w:rPr>
        <w:t>的通知》（教财</w:t>
      </w:r>
      <w:r>
        <w:rPr>
          <w:rFonts w:ascii="宋体" w:eastAsia="宋体" w:hAnsi="宋体"/>
        </w:rPr>
        <w:t xml:space="preserve">[2014]1 </w:t>
      </w:r>
      <w:r>
        <w:rPr>
          <w:rFonts w:ascii="宋体" w:eastAsia="宋体" w:hAnsi="宋体"/>
        </w:rPr>
        <w:t>号）及</w:t>
      </w:r>
      <w:r>
        <w:rPr>
          <w:rFonts w:ascii="宋体" w:eastAsia="宋体" w:hAnsi="宋体" w:hint="eastAsia"/>
        </w:rPr>
        <w:t>《哈尔滨理工大学研究生收费标准及资助资金管理实施办法》（校发</w:t>
      </w:r>
      <w:r>
        <w:rPr>
          <w:rFonts w:ascii="宋体" w:eastAsia="宋体" w:hAnsi="宋体"/>
        </w:rPr>
        <w:t>[20</w:t>
      </w:r>
      <w:r>
        <w:rPr>
          <w:rFonts w:ascii="宋体" w:eastAsia="宋体" w:hAnsi="宋体"/>
        </w:rPr>
        <w:t>21</w:t>
      </w:r>
      <w:r>
        <w:rPr>
          <w:rFonts w:ascii="宋体" w:eastAsia="宋体" w:hAnsi="宋体"/>
        </w:rPr>
        <w:t>]</w:t>
      </w:r>
      <w:r>
        <w:rPr>
          <w:rFonts w:ascii="宋体" w:eastAsia="宋体" w:hAnsi="宋体"/>
        </w:rPr>
        <w:t>12</w:t>
      </w:r>
      <w:r>
        <w:rPr>
          <w:rFonts w:ascii="宋体" w:eastAsia="宋体" w:hAnsi="宋体" w:hint="eastAsia"/>
        </w:rPr>
        <w:t>号）</w:t>
      </w:r>
      <w:r>
        <w:rPr>
          <w:rFonts w:ascii="宋体" w:eastAsia="宋体" w:hAnsi="宋体"/>
        </w:rPr>
        <w:t>文件精神，结合机械动力工程院的实际情况，特制订本细则。</w:t>
      </w:r>
    </w:p>
    <w:p w14:paraId="3F14FF22" w14:textId="77777777" w:rsidR="00831AAD" w:rsidRDefault="002A02C3">
      <w:pPr>
        <w:spacing w:line="360" w:lineRule="auto"/>
        <w:rPr>
          <w:rFonts w:ascii="宋体" w:eastAsia="宋体" w:hAnsi="宋体"/>
          <w:b/>
          <w:bCs/>
        </w:rPr>
      </w:pPr>
      <w:r>
        <w:rPr>
          <w:rFonts w:ascii="宋体" w:eastAsia="宋体" w:hAnsi="宋体" w:hint="eastAsia"/>
          <w:b/>
          <w:bCs/>
        </w:rPr>
        <w:t>一、</w:t>
      </w:r>
      <w:r>
        <w:rPr>
          <w:rFonts w:ascii="宋体" w:eastAsia="宋体" w:hAnsi="宋体"/>
          <w:b/>
          <w:bCs/>
        </w:rPr>
        <w:t xml:space="preserve"> </w:t>
      </w:r>
      <w:r>
        <w:rPr>
          <w:rFonts w:ascii="宋体" w:eastAsia="宋体" w:hAnsi="宋体"/>
          <w:b/>
          <w:bCs/>
        </w:rPr>
        <w:t>奖励标准与基本申请条件</w:t>
      </w:r>
    </w:p>
    <w:p w14:paraId="238C8874" w14:textId="77777777" w:rsidR="00831AAD" w:rsidRDefault="002A02C3">
      <w:pPr>
        <w:spacing w:line="360" w:lineRule="auto"/>
        <w:ind w:firstLineChars="200" w:firstLine="420"/>
        <w:rPr>
          <w:rFonts w:ascii="宋体" w:eastAsia="宋体" w:hAnsi="宋体"/>
        </w:rPr>
      </w:pPr>
      <w:r>
        <w:rPr>
          <w:rFonts w:ascii="宋体" w:eastAsia="宋体" w:hAnsi="宋体" w:hint="eastAsia"/>
        </w:rPr>
        <w:t>第一条</w:t>
      </w:r>
      <w:r>
        <w:rPr>
          <w:rFonts w:ascii="宋体" w:eastAsia="宋体" w:hAnsi="宋体"/>
        </w:rPr>
        <w:t xml:space="preserve"> </w:t>
      </w:r>
      <w:r>
        <w:rPr>
          <w:rFonts w:ascii="宋体" w:eastAsia="宋体" w:hAnsi="宋体"/>
        </w:rPr>
        <w:t>研究生国家奖学金奖励标准根据国家每年发布的有关规定执行。</w:t>
      </w:r>
    </w:p>
    <w:p w14:paraId="615BA075" w14:textId="77777777" w:rsidR="00831AAD" w:rsidRDefault="002A02C3">
      <w:pPr>
        <w:spacing w:line="360" w:lineRule="auto"/>
        <w:ind w:firstLineChars="200" w:firstLine="420"/>
        <w:rPr>
          <w:rFonts w:ascii="宋体" w:eastAsia="宋体" w:hAnsi="宋体"/>
        </w:rPr>
      </w:pPr>
      <w:r>
        <w:rPr>
          <w:rFonts w:ascii="宋体" w:eastAsia="宋体" w:hAnsi="宋体" w:hint="eastAsia"/>
        </w:rPr>
        <w:t>第二条</w:t>
      </w:r>
      <w:r>
        <w:rPr>
          <w:rFonts w:ascii="宋体" w:eastAsia="宋体" w:hAnsi="宋体"/>
        </w:rPr>
        <w:t xml:space="preserve"> </w:t>
      </w:r>
      <w:r>
        <w:rPr>
          <w:rFonts w:ascii="宋体" w:eastAsia="宋体" w:hAnsi="宋体"/>
        </w:rPr>
        <w:t>有中华人民共和国国籍且纳入全国研究生招生计划的一、二、三年级全日制（全脱产学习）硕士研究生和博士研究生</w:t>
      </w:r>
      <w:r>
        <w:rPr>
          <w:rFonts w:ascii="宋体" w:eastAsia="宋体" w:hAnsi="宋体" w:hint="eastAsia"/>
        </w:rPr>
        <w:t>，</w:t>
      </w:r>
      <w:r>
        <w:rPr>
          <w:rFonts w:ascii="宋体" w:eastAsia="宋体" w:hAnsi="宋体"/>
        </w:rPr>
        <w:t>具备下列条件的均有资格申请：</w:t>
      </w:r>
    </w:p>
    <w:p w14:paraId="13278BF0" w14:textId="77777777" w:rsidR="00831AAD" w:rsidRDefault="002A02C3">
      <w:pPr>
        <w:spacing w:line="360" w:lineRule="auto"/>
        <w:rPr>
          <w:rFonts w:ascii="宋体" w:eastAsia="宋体" w:hAnsi="宋体"/>
        </w:rPr>
      </w:pPr>
      <w:r>
        <w:rPr>
          <w:rFonts w:ascii="宋体" w:eastAsia="宋体" w:hAnsi="宋体" w:hint="eastAsia"/>
        </w:rPr>
        <w:t>（一）热爱祖国，拥护中国共产党的领导，思想积极要求进步，具有坚定正确的政治方向；</w:t>
      </w:r>
    </w:p>
    <w:p w14:paraId="6F302B16" w14:textId="77777777" w:rsidR="00831AAD" w:rsidRDefault="002A02C3">
      <w:pPr>
        <w:spacing w:line="360" w:lineRule="auto"/>
        <w:rPr>
          <w:rFonts w:ascii="宋体" w:eastAsia="宋体" w:hAnsi="宋体"/>
        </w:rPr>
      </w:pPr>
      <w:r>
        <w:rPr>
          <w:rFonts w:ascii="宋体" w:eastAsia="宋体" w:hAnsi="宋体" w:hint="eastAsia"/>
        </w:rPr>
        <w:t>（二）遵守宪法和法律，遵守学校的各项规章制度，未受到违法违纪处分；</w:t>
      </w:r>
    </w:p>
    <w:p w14:paraId="25F1CDF9" w14:textId="77777777" w:rsidR="00831AAD" w:rsidRDefault="002A02C3">
      <w:pPr>
        <w:spacing w:line="360" w:lineRule="auto"/>
        <w:rPr>
          <w:rFonts w:ascii="宋体" w:eastAsia="宋体" w:hAnsi="宋体"/>
        </w:rPr>
      </w:pPr>
      <w:r>
        <w:rPr>
          <w:rFonts w:ascii="宋体" w:eastAsia="宋体" w:hAnsi="宋体" w:hint="eastAsia"/>
        </w:rPr>
        <w:t>（三）诚实守信，尊敬师长，团结同学，具有优良的道德情操和个人修养；</w:t>
      </w:r>
    </w:p>
    <w:p w14:paraId="4877A159" w14:textId="77777777" w:rsidR="00831AAD" w:rsidRDefault="002A02C3">
      <w:pPr>
        <w:spacing w:line="360" w:lineRule="auto"/>
        <w:rPr>
          <w:rFonts w:ascii="宋体" w:eastAsia="宋体" w:hAnsi="宋体"/>
        </w:rPr>
      </w:pPr>
      <w:r>
        <w:rPr>
          <w:rFonts w:ascii="宋体" w:eastAsia="宋体" w:hAnsi="宋体" w:hint="eastAsia"/>
        </w:rPr>
        <w:t>（四）学习刻苦，学风端正，学习成绩优秀，通过国家英语四级考试（</w:t>
      </w:r>
      <w:r>
        <w:rPr>
          <w:rFonts w:ascii="宋体" w:eastAsia="宋体" w:hAnsi="宋体"/>
        </w:rPr>
        <w:t>425</w:t>
      </w:r>
      <w:r>
        <w:rPr>
          <w:rFonts w:ascii="宋体" w:eastAsia="宋体" w:hAnsi="宋体"/>
        </w:rPr>
        <w:t>分及以上）或其他语种通过</w:t>
      </w:r>
      <w:r>
        <w:rPr>
          <w:rFonts w:ascii="宋体" w:eastAsia="宋体" w:hAnsi="宋体"/>
        </w:rPr>
        <w:t>与英语四级相应等级的国家考试；</w:t>
      </w:r>
    </w:p>
    <w:p w14:paraId="3075AFA5" w14:textId="77777777" w:rsidR="00831AAD" w:rsidRDefault="002A02C3">
      <w:pPr>
        <w:spacing w:line="360" w:lineRule="auto"/>
        <w:rPr>
          <w:rFonts w:ascii="宋体" w:eastAsia="宋体" w:hAnsi="宋体"/>
        </w:rPr>
      </w:pPr>
      <w:r>
        <w:rPr>
          <w:rFonts w:ascii="宋体" w:eastAsia="宋体" w:hAnsi="宋体" w:hint="eastAsia"/>
        </w:rPr>
        <w:t>（五）科研能力显著，发展潜力突出。</w:t>
      </w:r>
    </w:p>
    <w:p w14:paraId="2DE01E64" w14:textId="77777777" w:rsidR="00831AAD" w:rsidRDefault="002A02C3">
      <w:pPr>
        <w:spacing w:line="360" w:lineRule="auto"/>
        <w:ind w:firstLineChars="200" w:firstLine="420"/>
        <w:rPr>
          <w:rFonts w:ascii="宋体" w:eastAsia="宋体" w:hAnsi="宋体"/>
        </w:rPr>
      </w:pPr>
      <w:r>
        <w:rPr>
          <w:rFonts w:ascii="宋体" w:eastAsia="宋体" w:hAnsi="宋体" w:hint="eastAsia"/>
        </w:rPr>
        <w:t>第三条</w:t>
      </w:r>
      <w:r>
        <w:rPr>
          <w:rFonts w:ascii="宋体" w:eastAsia="宋体" w:hAnsi="宋体"/>
        </w:rPr>
        <w:t xml:space="preserve"> </w:t>
      </w:r>
      <w:r>
        <w:rPr>
          <w:rFonts w:ascii="宋体" w:eastAsia="宋体" w:hAnsi="宋体"/>
        </w:rPr>
        <w:t>出现以下任一情况者，不具备研究生国家奖学金参评资格：</w:t>
      </w:r>
    </w:p>
    <w:p w14:paraId="09FAA6D1" w14:textId="77777777" w:rsidR="00831AAD" w:rsidRDefault="002A02C3">
      <w:pPr>
        <w:spacing w:line="360" w:lineRule="auto"/>
        <w:rPr>
          <w:rFonts w:ascii="宋体" w:eastAsia="宋体" w:hAnsi="宋体"/>
        </w:rPr>
      </w:pPr>
      <w:r>
        <w:rPr>
          <w:rFonts w:ascii="宋体" w:eastAsia="宋体" w:hAnsi="宋体"/>
        </w:rPr>
        <w:t>(1)</w:t>
      </w:r>
      <w:r>
        <w:rPr>
          <w:rFonts w:ascii="宋体" w:eastAsia="宋体" w:hAnsi="宋体"/>
        </w:rPr>
        <w:tab/>
      </w:r>
      <w:r>
        <w:rPr>
          <w:rFonts w:ascii="宋体" w:eastAsia="宋体" w:hAnsi="宋体"/>
        </w:rPr>
        <w:t>违反国家法律、校纪校规而受到惩处或处分者；</w:t>
      </w:r>
    </w:p>
    <w:p w14:paraId="6FDE5426" w14:textId="77777777" w:rsidR="00831AAD" w:rsidRDefault="002A02C3">
      <w:pPr>
        <w:spacing w:line="360" w:lineRule="auto"/>
        <w:rPr>
          <w:rFonts w:ascii="宋体" w:eastAsia="宋体" w:hAnsi="宋体"/>
        </w:rPr>
      </w:pPr>
      <w:r>
        <w:rPr>
          <w:rFonts w:ascii="宋体" w:eastAsia="宋体" w:hAnsi="宋体"/>
        </w:rPr>
        <w:t>(2)</w:t>
      </w:r>
      <w:r>
        <w:rPr>
          <w:rFonts w:ascii="宋体" w:eastAsia="宋体" w:hAnsi="宋体"/>
        </w:rPr>
        <w:tab/>
      </w:r>
      <w:r>
        <w:rPr>
          <w:rFonts w:ascii="宋体" w:eastAsia="宋体" w:hAnsi="宋体"/>
        </w:rPr>
        <w:t>有抄袭剽窃、弄虚作假等学术不端行为，经查证属实者；</w:t>
      </w:r>
    </w:p>
    <w:p w14:paraId="3F4F26CC" w14:textId="77777777" w:rsidR="00831AAD" w:rsidRDefault="002A02C3">
      <w:pPr>
        <w:spacing w:line="360" w:lineRule="auto"/>
        <w:rPr>
          <w:rFonts w:ascii="宋体" w:eastAsia="宋体" w:hAnsi="宋体"/>
        </w:rPr>
      </w:pPr>
      <w:r>
        <w:rPr>
          <w:rFonts w:ascii="宋体" w:eastAsia="宋体" w:hAnsi="宋体"/>
        </w:rPr>
        <w:t>(3)</w:t>
      </w:r>
      <w:r>
        <w:rPr>
          <w:rFonts w:ascii="宋体" w:eastAsia="宋体" w:hAnsi="宋体"/>
        </w:rPr>
        <w:tab/>
      </w:r>
      <w:r>
        <w:rPr>
          <w:rFonts w:ascii="宋体" w:eastAsia="宋体" w:hAnsi="宋体"/>
        </w:rPr>
        <w:t>参评学年学籍状态处于休学、保留学籍者；</w:t>
      </w:r>
    </w:p>
    <w:p w14:paraId="5A9036A6" w14:textId="77777777" w:rsidR="00831AAD" w:rsidRDefault="002A02C3">
      <w:pPr>
        <w:spacing w:line="360" w:lineRule="auto"/>
        <w:rPr>
          <w:rFonts w:ascii="宋体" w:eastAsia="宋体" w:hAnsi="宋体"/>
        </w:rPr>
      </w:pPr>
      <w:r>
        <w:rPr>
          <w:rFonts w:ascii="宋体" w:eastAsia="宋体" w:hAnsi="宋体"/>
        </w:rPr>
        <w:t>(4)</w:t>
      </w:r>
      <w:r>
        <w:rPr>
          <w:rFonts w:ascii="宋体" w:eastAsia="宋体" w:hAnsi="宋体"/>
        </w:rPr>
        <w:tab/>
      </w:r>
      <w:r>
        <w:rPr>
          <w:rFonts w:ascii="宋体" w:eastAsia="宋体" w:hAnsi="宋体"/>
        </w:rPr>
        <w:t>参评学年有重修记录者；</w:t>
      </w:r>
    </w:p>
    <w:p w14:paraId="698D76A3" w14:textId="77777777" w:rsidR="00831AAD" w:rsidRDefault="002A02C3">
      <w:pPr>
        <w:spacing w:line="360" w:lineRule="auto"/>
        <w:rPr>
          <w:rFonts w:ascii="宋体" w:eastAsia="宋体" w:hAnsi="宋体"/>
        </w:rPr>
      </w:pPr>
      <w:r>
        <w:rPr>
          <w:rFonts w:ascii="宋体" w:eastAsia="宋体" w:hAnsi="宋体" w:hint="eastAsia"/>
        </w:rPr>
        <w:t>学院研究生国家奖学金评审委员会成员拥有对上述情况的界定、认定及解释权。</w:t>
      </w:r>
    </w:p>
    <w:p w14:paraId="730D407A" w14:textId="77777777" w:rsidR="00831AAD" w:rsidRDefault="002A02C3">
      <w:pPr>
        <w:spacing w:line="360" w:lineRule="auto"/>
        <w:rPr>
          <w:rFonts w:ascii="宋体" w:eastAsia="宋体" w:hAnsi="宋体"/>
          <w:b/>
          <w:bCs/>
        </w:rPr>
      </w:pPr>
      <w:r>
        <w:rPr>
          <w:rFonts w:ascii="宋体" w:eastAsia="宋体" w:hAnsi="宋体" w:hint="eastAsia"/>
          <w:b/>
          <w:bCs/>
        </w:rPr>
        <w:t>二、</w:t>
      </w:r>
      <w:r>
        <w:rPr>
          <w:rFonts w:ascii="宋体" w:eastAsia="宋体" w:hAnsi="宋体"/>
          <w:b/>
          <w:bCs/>
        </w:rPr>
        <w:t xml:space="preserve"> </w:t>
      </w:r>
      <w:r>
        <w:rPr>
          <w:rFonts w:ascii="宋体" w:eastAsia="宋体" w:hAnsi="宋体"/>
          <w:b/>
          <w:bCs/>
        </w:rPr>
        <w:t>评审程序及名额分配</w:t>
      </w:r>
    </w:p>
    <w:p w14:paraId="5E6F6C6C" w14:textId="77777777" w:rsidR="00831AAD" w:rsidRDefault="002A02C3">
      <w:pPr>
        <w:spacing w:line="360" w:lineRule="auto"/>
        <w:ind w:firstLineChars="200" w:firstLine="420"/>
        <w:rPr>
          <w:rFonts w:ascii="宋体" w:eastAsia="宋体" w:hAnsi="宋体"/>
        </w:rPr>
      </w:pPr>
      <w:r>
        <w:rPr>
          <w:rFonts w:ascii="宋体" w:eastAsia="宋体" w:hAnsi="宋体" w:hint="eastAsia"/>
        </w:rPr>
        <w:t>第四条</w:t>
      </w:r>
      <w:r>
        <w:rPr>
          <w:rFonts w:ascii="宋体" w:eastAsia="宋体" w:hAnsi="宋体"/>
        </w:rPr>
        <w:t xml:space="preserve"> </w:t>
      </w:r>
      <w:r>
        <w:rPr>
          <w:rFonts w:ascii="宋体" w:eastAsia="宋体" w:hAnsi="宋体"/>
        </w:rPr>
        <w:t>学院成立研究生国家奖学金评审委员会。评审委员会由学院领导、研究生导师代表、研究生管理</w:t>
      </w:r>
      <w:r>
        <w:rPr>
          <w:rFonts w:ascii="宋体" w:eastAsia="宋体" w:hAnsi="宋体"/>
        </w:rPr>
        <w:t>人员、学生代表、秘书组成。评审委员会负责有关研究生奖学金的评定、汇总、报审等工作。评审委员会坚持</w:t>
      </w:r>
      <w:r>
        <w:rPr>
          <w:rFonts w:ascii="宋体" w:eastAsia="宋体" w:hAnsi="宋体"/>
        </w:rPr>
        <w:t>“</w:t>
      </w:r>
      <w:r>
        <w:rPr>
          <w:rFonts w:ascii="宋体" w:eastAsia="宋体" w:hAnsi="宋体"/>
        </w:rPr>
        <w:t>公平、公正、公开</w:t>
      </w:r>
      <w:r>
        <w:rPr>
          <w:rFonts w:ascii="宋体" w:eastAsia="宋体" w:hAnsi="宋体"/>
        </w:rPr>
        <w:t>”</w:t>
      </w:r>
      <w:r>
        <w:rPr>
          <w:rFonts w:ascii="宋体" w:eastAsia="宋体" w:hAnsi="宋体"/>
        </w:rPr>
        <w:t>的原则，充分尊重学科和导师对研究生的评价意见。</w:t>
      </w:r>
    </w:p>
    <w:p w14:paraId="739F5ED9" w14:textId="77777777" w:rsidR="00831AAD" w:rsidRDefault="002A02C3">
      <w:pPr>
        <w:spacing w:line="360" w:lineRule="auto"/>
        <w:rPr>
          <w:rFonts w:ascii="宋体" w:eastAsia="宋体" w:hAnsi="宋体"/>
        </w:rPr>
      </w:pPr>
      <w:r>
        <w:rPr>
          <w:rFonts w:ascii="宋体" w:eastAsia="宋体" w:hAnsi="宋体" w:hint="eastAsia"/>
        </w:rPr>
        <w:t>主</w:t>
      </w:r>
      <w:r>
        <w:rPr>
          <w:rFonts w:ascii="宋体" w:eastAsia="宋体" w:hAnsi="宋体"/>
        </w:rPr>
        <w:t xml:space="preserve"> </w:t>
      </w:r>
      <w:r>
        <w:rPr>
          <w:rFonts w:ascii="宋体" w:eastAsia="宋体" w:hAnsi="宋体"/>
        </w:rPr>
        <w:t>任：张</w:t>
      </w:r>
      <w:r>
        <w:rPr>
          <w:rFonts w:ascii="宋体" w:eastAsia="宋体" w:hAnsi="宋体"/>
        </w:rPr>
        <w:t xml:space="preserve"> </w:t>
      </w:r>
      <w:r>
        <w:rPr>
          <w:rFonts w:ascii="宋体" w:eastAsia="宋体" w:hAnsi="宋体"/>
        </w:rPr>
        <w:t>元</w:t>
      </w:r>
      <w:r>
        <w:rPr>
          <w:rFonts w:ascii="宋体" w:eastAsia="宋体" w:hAnsi="宋体"/>
        </w:rPr>
        <w:tab/>
      </w:r>
      <w:r>
        <w:rPr>
          <w:rFonts w:ascii="宋体" w:eastAsia="宋体" w:hAnsi="宋体"/>
        </w:rPr>
        <w:t>姜</w:t>
      </w:r>
      <w:r>
        <w:rPr>
          <w:rFonts w:ascii="宋体" w:eastAsia="宋体" w:hAnsi="宋体"/>
        </w:rPr>
        <w:t xml:space="preserve"> </w:t>
      </w:r>
      <w:r>
        <w:rPr>
          <w:rFonts w:ascii="宋体" w:eastAsia="宋体" w:hAnsi="宋体"/>
        </w:rPr>
        <w:t>彬</w:t>
      </w:r>
    </w:p>
    <w:p w14:paraId="44068F16" w14:textId="77777777" w:rsidR="00831AAD" w:rsidRDefault="002A02C3">
      <w:pPr>
        <w:spacing w:line="360" w:lineRule="auto"/>
        <w:rPr>
          <w:rFonts w:ascii="宋体" w:eastAsia="宋体" w:hAnsi="宋体"/>
        </w:rPr>
      </w:pPr>
      <w:r>
        <w:rPr>
          <w:rFonts w:ascii="宋体" w:eastAsia="宋体" w:hAnsi="宋体" w:hint="eastAsia"/>
        </w:rPr>
        <w:t>副主任：戴</w:t>
      </w:r>
      <w:r>
        <w:rPr>
          <w:rFonts w:ascii="宋体" w:eastAsia="宋体" w:hAnsi="宋体"/>
        </w:rPr>
        <w:t xml:space="preserve"> </w:t>
      </w:r>
      <w:r>
        <w:rPr>
          <w:rFonts w:ascii="宋体" w:eastAsia="宋体" w:hAnsi="宋体"/>
        </w:rPr>
        <w:t>野</w:t>
      </w:r>
      <w:r>
        <w:rPr>
          <w:rFonts w:ascii="宋体" w:eastAsia="宋体" w:hAnsi="宋体" w:hint="eastAsia"/>
        </w:rPr>
        <w:t xml:space="preserve"> </w:t>
      </w:r>
      <w:r>
        <w:rPr>
          <w:rFonts w:ascii="宋体" w:eastAsia="宋体" w:hAnsi="宋体"/>
        </w:rPr>
        <w:t>杨</w:t>
      </w:r>
      <w:r>
        <w:rPr>
          <w:rFonts w:ascii="宋体" w:eastAsia="宋体" w:hAnsi="宋体"/>
        </w:rPr>
        <w:t xml:space="preserve"> </w:t>
      </w:r>
      <w:r>
        <w:rPr>
          <w:rFonts w:ascii="宋体" w:eastAsia="宋体" w:hAnsi="宋体"/>
        </w:rPr>
        <w:t>芳</w:t>
      </w:r>
      <w:r>
        <w:rPr>
          <w:rFonts w:ascii="宋体" w:eastAsia="宋体" w:hAnsi="宋体" w:hint="eastAsia"/>
        </w:rPr>
        <w:t xml:space="preserve"> </w:t>
      </w:r>
    </w:p>
    <w:p w14:paraId="4AAC1A54" w14:textId="77777777" w:rsidR="00831AAD" w:rsidRDefault="002A02C3">
      <w:pPr>
        <w:spacing w:line="360" w:lineRule="auto"/>
        <w:rPr>
          <w:rFonts w:ascii="宋体" w:eastAsia="宋体" w:hAnsi="宋体"/>
        </w:rPr>
      </w:pPr>
      <w:r>
        <w:rPr>
          <w:rFonts w:ascii="宋体" w:eastAsia="宋体" w:hAnsi="宋体" w:hint="eastAsia"/>
        </w:rPr>
        <w:lastRenderedPageBreak/>
        <w:t>成</w:t>
      </w:r>
      <w:r>
        <w:rPr>
          <w:rFonts w:ascii="宋体" w:eastAsia="宋体" w:hAnsi="宋体"/>
        </w:rPr>
        <w:t xml:space="preserve"> </w:t>
      </w:r>
      <w:r>
        <w:rPr>
          <w:rFonts w:ascii="宋体" w:eastAsia="宋体" w:hAnsi="宋体"/>
        </w:rPr>
        <w:t>员：</w:t>
      </w:r>
      <w:r>
        <w:rPr>
          <w:rFonts w:ascii="宋体" w:eastAsia="宋体" w:hAnsi="宋体"/>
        </w:rPr>
        <w:tab/>
      </w:r>
      <w:r>
        <w:rPr>
          <w:rFonts w:ascii="宋体" w:eastAsia="宋体" w:hAnsi="宋体"/>
        </w:rPr>
        <w:t>岳彩旭</w:t>
      </w:r>
      <w:r>
        <w:rPr>
          <w:rFonts w:ascii="宋体" w:eastAsia="宋体" w:hAnsi="宋体"/>
        </w:rPr>
        <w:tab/>
      </w:r>
      <w:r>
        <w:rPr>
          <w:rFonts w:ascii="宋体" w:eastAsia="宋体" w:hAnsi="宋体"/>
        </w:rPr>
        <w:t>姜金刚</w:t>
      </w:r>
      <w:r>
        <w:rPr>
          <w:rFonts w:ascii="宋体" w:eastAsia="宋体" w:hAnsi="宋体"/>
        </w:rPr>
        <w:t xml:space="preserve">   </w:t>
      </w:r>
      <w:r>
        <w:rPr>
          <w:rFonts w:ascii="宋体" w:eastAsia="宋体" w:hAnsi="宋体"/>
        </w:rPr>
        <w:t>导师代表</w:t>
      </w:r>
      <w:r>
        <w:rPr>
          <w:rFonts w:ascii="宋体" w:eastAsia="宋体" w:hAnsi="宋体"/>
        </w:rPr>
        <w:t xml:space="preserve">   </w:t>
      </w:r>
      <w:r>
        <w:rPr>
          <w:rFonts w:ascii="宋体" w:eastAsia="宋体" w:hAnsi="宋体"/>
        </w:rPr>
        <w:t>学生代表</w:t>
      </w:r>
      <w:r>
        <w:rPr>
          <w:rFonts w:ascii="宋体" w:eastAsia="宋体" w:hAnsi="宋体"/>
        </w:rPr>
        <w:t xml:space="preserve">         </w:t>
      </w:r>
      <w:r>
        <w:rPr>
          <w:rFonts w:ascii="宋体" w:eastAsia="宋体" w:hAnsi="宋体"/>
        </w:rPr>
        <w:t>秘</w:t>
      </w:r>
      <w:r>
        <w:rPr>
          <w:rFonts w:ascii="宋体" w:eastAsia="宋体" w:hAnsi="宋体"/>
        </w:rPr>
        <w:t xml:space="preserve"> </w:t>
      </w:r>
      <w:r>
        <w:rPr>
          <w:rFonts w:ascii="宋体" w:eastAsia="宋体" w:hAnsi="宋体"/>
        </w:rPr>
        <w:t>书：</w:t>
      </w:r>
      <w:r>
        <w:rPr>
          <w:rFonts w:ascii="宋体" w:eastAsia="宋体" w:hAnsi="宋体"/>
        </w:rPr>
        <w:t xml:space="preserve"> </w:t>
      </w:r>
      <w:r>
        <w:rPr>
          <w:rFonts w:ascii="宋体" w:eastAsia="宋体" w:hAnsi="宋体"/>
        </w:rPr>
        <w:t>汤文侠</w:t>
      </w:r>
    </w:p>
    <w:p w14:paraId="477AF277" w14:textId="77777777" w:rsidR="00831AAD" w:rsidRDefault="002A02C3">
      <w:pPr>
        <w:spacing w:line="360" w:lineRule="auto"/>
        <w:ind w:firstLineChars="200" w:firstLine="420"/>
        <w:rPr>
          <w:rFonts w:ascii="宋体" w:eastAsia="宋体" w:hAnsi="宋体"/>
        </w:rPr>
      </w:pPr>
      <w:r>
        <w:rPr>
          <w:rFonts w:ascii="宋体" w:eastAsia="宋体" w:hAnsi="宋体" w:hint="eastAsia"/>
        </w:rPr>
        <w:t>第五条</w:t>
      </w:r>
      <w:r>
        <w:rPr>
          <w:rFonts w:ascii="宋体" w:eastAsia="宋体" w:hAnsi="宋体"/>
        </w:rPr>
        <w:t xml:space="preserve"> </w:t>
      </w:r>
      <w:r>
        <w:rPr>
          <w:rFonts w:ascii="宋体" w:eastAsia="宋体" w:hAnsi="宋体"/>
        </w:rPr>
        <w:t>学校分配到学院的硕士研究生奖学金名额由学院研究生国家奖学金评审委员会根据各学科全日制硕士研究生人数占学院全日制硕士研究生总数的比例协调分配至各六个学科方向，博士研究生全部按一级学科进行分配。各专业中有不满足参评条件而出现使用不了的名额时，这部分名额可补充到其它按比例分配未达标且满足参评条件的学科中，如其它专业名额已达标，则由学院统一联评。</w:t>
      </w:r>
    </w:p>
    <w:p w14:paraId="52B492ED" w14:textId="77777777" w:rsidR="00831AAD" w:rsidRDefault="002A02C3">
      <w:pPr>
        <w:spacing w:line="360" w:lineRule="auto"/>
        <w:ind w:firstLineChars="200" w:firstLine="420"/>
        <w:rPr>
          <w:rFonts w:ascii="宋体" w:eastAsia="宋体" w:hAnsi="宋体"/>
        </w:rPr>
      </w:pPr>
      <w:r>
        <w:rPr>
          <w:rFonts w:ascii="宋体" w:eastAsia="宋体" w:hAnsi="宋体" w:hint="eastAsia"/>
        </w:rPr>
        <w:t>第六条</w:t>
      </w:r>
      <w:r>
        <w:rPr>
          <w:rFonts w:ascii="宋体" w:eastAsia="宋体" w:hAnsi="宋体"/>
        </w:rPr>
        <w:t xml:space="preserve"> </w:t>
      </w:r>
      <w:r>
        <w:rPr>
          <w:rFonts w:ascii="宋体" w:eastAsia="宋体" w:hAnsi="宋体"/>
        </w:rPr>
        <w:t>申报研究生国家奖学金的研究生除了提交必要的申请表、成果证明材料之外，必须参加汇报答辩。研究生的汇报围绕某一个研究课题，阐述自己的研究过程和相关成果。成果证明材料</w:t>
      </w:r>
      <w:r>
        <w:rPr>
          <w:rFonts w:ascii="宋体" w:eastAsia="宋体" w:hAnsi="宋体"/>
        </w:rPr>
        <w:t>包括：科研获奖、学术论文及检索证明、授权专利证书或实质审查通知书、科技大赛获奖证书等原件和复印件各</w:t>
      </w:r>
      <w:r>
        <w:rPr>
          <w:rFonts w:ascii="宋体" w:eastAsia="宋体" w:hAnsi="宋体"/>
        </w:rPr>
        <w:t xml:space="preserve"> 1 </w:t>
      </w:r>
      <w:r>
        <w:rPr>
          <w:rFonts w:ascii="宋体" w:eastAsia="宋体" w:hAnsi="宋体"/>
        </w:rPr>
        <w:t>份</w:t>
      </w:r>
    </w:p>
    <w:p w14:paraId="747563D0" w14:textId="77777777" w:rsidR="00831AAD" w:rsidRDefault="002A02C3">
      <w:pPr>
        <w:spacing w:line="360" w:lineRule="auto"/>
        <w:ind w:firstLineChars="200" w:firstLine="420"/>
        <w:rPr>
          <w:rFonts w:ascii="宋体" w:eastAsia="宋体" w:hAnsi="宋体"/>
        </w:rPr>
      </w:pPr>
      <w:r>
        <w:rPr>
          <w:rFonts w:ascii="宋体" w:eastAsia="宋体" w:hAnsi="宋体" w:hint="eastAsia"/>
        </w:rPr>
        <w:t>第七条</w:t>
      </w:r>
      <w:r>
        <w:rPr>
          <w:rFonts w:ascii="宋体" w:eastAsia="宋体" w:hAnsi="宋体"/>
        </w:rPr>
        <w:t xml:space="preserve"> </w:t>
      </w:r>
      <w:r>
        <w:rPr>
          <w:rFonts w:ascii="宋体" w:eastAsia="宋体" w:hAnsi="宋体"/>
        </w:rPr>
        <w:t>成果认定、成果分数计算、答辩等过程均由学院学术委员会指定评审小组完成评审。</w:t>
      </w:r>
    </w:p>
    <w:p w14:paraId="56831AF9" w14:textId="77777777" w:rsidR="00831AAD" w:rsidRDefault="002A02C3">
      <w:pPr>
        <w:spacing w:line="360" w:lineRule="auto"/>
        <w:rPr>
          <w:rFonts w:ascii="宋体" w:eastAsia="宋体" w:hAnsi="宋体"/>
          <w:b/>
          <w:bCs/>
        </w:rPr>
      </w:pPr>
      <w:r>
        <w:rPr>
          <w:rFonts w:ascii="宋体" w:eastAsia="宋体" w:hAnsi="宋体" w:hint="eastAsia"/>
          <w:b/>
          <w:bCs/>
        </w:rPr>
        <w:t>三、</w:t>
      </w:r>
      <w:r>
        <w:rPr>
          <w:rFonts w:ascii="宋体" w:eastAsia="宋体" w:hAnsi="宋体"/>
          <w:b/>
          <w:bCs/>
        </w:rPr>
        <w:t xml:space="preserve"> </w:t>
      </w:r>
      <w:r>
        <w:rPr>
          <w:rFonts w:ascii="宋体" w:eastAsia="宋体" w:hAnsi="宋体"/>
          <w:b/>
          <w:bCs/>
        </w:rPr>
        <w:t>成绩认定</w:t>
      </w:r>
    </w:p>
    <w:p w14:paraId="7EAE9865" w14:textId="77777777" w:rsidR="00831AAD" w:rsidRDefault="002A02C3">
      <w:pPr>
        <w:spacing w:line="360" w:lineRule="auto"/>
        <w:ind w:firstLineChars="200" w:firstLine="420"/>
        <w:rPr>
          <w:rFonts w:ascii="宋体" w:eastAsia="宋体" w:hAnsi="宋体"/>
        </w:rPr>
      </w:pPr>
      <w:r>
        <w:rPr>
          <w:rFonts w:ascii="宋体" w:eastAsia="宋体" w:hAnsi="宋体" w:hint="eastAsia"/>
        </w:rPr>
        <w:t>第八条</w:t>
      </w:r>
      <w:r>
        <w:rPr>
          <w:rFonts w:ascii="宋体" w:eastAsia="宋体" w:hAnsi="宋体"/>
        </w:rPr>
        <w:t xml:space="preserve"> </w:t>
      </w:r>
      <w:r>
        <w:rPr>
          <w:rFonts w:ascii="宋体" w:eastAsia="宋体" w:hAnsi="宋体"/>
        </w:rPr>
        <w:t>学院评审委员会根据研究生综合测评成绩确定获得奖学金的推荐人选。研究生综合测评成绩以</w:t>
      </w:r>
      <w:r>
        <w:rPr>
          <w:rFonts w:ascii="宋体" w:eastAsia="宋体" w:hAnsi="宋体"/>
        </w:rPr>
        <w:t>“</w:t>
      </w:r>
      <w:r>
        <w:rPr>
          <w:rFonts w:ascii="宋体" w:eastAsia="宋体" w:hAnsi="宋体"/>
        </w:rPr>
        <w:t>思想品德</w:t>
      </w:r>
      <w:r>
        <w:rPr>
          <w:rFonts w:ascii="宋体" w:eastAsia="宋体" w:hAnsi="宋体"/>
        </w:rPr>
        <w:t>”</w:t>
      </w:r>
      <w:r>
        <w:rPr>
          <w:rFonts w:ascii="宋体" w:eastAsia="宋体" w:hAnsi="宋体"/>
        </w:rPr>
        <w:t>、</w:t>
      </w:r>
      <w:r>
        <w:rPr>
          <w:rFonts w:ascii="宋体" w:eastAsia="宋体" w:hAnsi="宋体"/>
        </w:rPr>
        <w:t>“</w:t>
      </w:r>
      <w:r>
        <w:rPr>
          <w:rFonts w:ascii="宋体" w:eastAsia="宋体" w:hAnsi="宋体"/>
        </w:rPr>
        <w:t>社会工作</w:t>
      </w:r>
      <w:r>
        <w:rPr>
          <w:rFonts w:ascii="宋体" w:eastAsia="宋体" w:hAnsi="宋体"/>
        </w:rPr>
        <w:t>”</w:t>
      </w:r>
      <w:r>
        <w:rPr>
          <w:rFonts w:ascii="宋体" w:eastAsia="宋体" w:hAnsi="宋体"/>
        </w:rPr>
        <w:t>、</w:t>
      </w:r>
      <w:r>
        <w:rPr>
          <w:rFonts w:ascii="宋体" w:eastAsia="宋体" w:hAnsi="宋体"/>
        </w:rPr>
        <w:t>“</w:t>
      </w:r>
      <w:r>
        <w:rPr>
          <w:rFonts w:ascii="宋体" w:eastAsia="宋体" w:hAnsi="宋体"/>
        </w:rPr>
        <w:t>学习成绩</w:t>
      </w:r>
      <w:r>
        <w:rPr>
          <w:rFonts w:ascii="宋体" w:eastAsia="宋体" w:hAnsi="宋体"/>
        </w:rPr>
        <w:t>”</w:t>
      </w:r>
      <w:r>
        <w:rPr>
          <w:rFonts w:ascii="宋体" w:eastAsia="宋体" w:hAnsi="宋体"/>
        </w:rPr>
        <w:t>和</w:t>
      </w:r>
      <w:r>
        <w:rPr>
          <w:rFonts w:ascii="宋体" w:eastAsia="宋体" w:hAnsi="宋体"/>
        </w:rPr>
        <w:t>“</w:t>
      </w:r>
      <w:r>
        <w:rPr>
          <w:rFonts w:ascii="宋体" w:eastAsia="宋体" w:hAnsi="宋体"/>
        </w:rPr>
        <w:t>学术成果</w:t>
      </w:r>
      <w:r>
        <w:rPr>
          <w:rFonts w:ascii="宋体" w:eastAsia="宋体" w:hAnsi="宋体"/>
        </w:rPr>
        <w:t>”</w:t>
      </w:r>
      <w:r>
        <w:rPr>
          <w:rFonts w:ascii="宋体" w:eastAsia="宋体" w:hAnsi="宋体"/>
        </w:rPr>
        <w:t>分数累加计算。</w:t>
      </w:r>
    </w:p>
    <w:p w14:paraId="0B196802" w14:textId="77777777" w:rsidR="00831AAD" w:rsidRDefault="002A02C3">
      <w:pPr>
        <w:spacing w:line="360" w:lineRule="auto"/>
        <w:ind w:firstLineChars="200" w:firstLine="420"/>
        <w:rPr>
          <w:rFonts w:ascii="宋体" w:eastAsia="宋体" w:hAnsi="宋体"/>
        </w:rPr>
      </w:pPr>
      <w:r>
        <w:rPr>
          <w:rFonts w:ascii="宋体" w:eastAsia="宋体" w:hAnsi="宋体" w:hint="eastAsia"/>
        </w:rPr>
        <w:t>第九条</w:t>
      </w:r>
      <w:r>
        <w:rPr>
          <w:rFonts w:ascii="宋体" w:eastAsia="宋体" w:hAnsi="宋体"/>
        </w:rPr>
        <w:t xml:space="preserve"> “</w:t>
      </w:r>
      <w:r>
        <w:rPr>
          <w:rFonts w:ascii="宋体" w:eastAsia="宋体" w:hAnsi="宋体"/>
        </w:rPr>
        <w:t>思想品德</w:t>
      </w:r>
      <w:r>
        <w:rPr>
          <w:rFonts w:ascii="宋体" w:eastAsia="宋体" w:hAnsi="宋体"/>
        </w:rPr>
        <w:t>”</w:t>
      </w:r>
      <w:r>
        <w:rPr>
          <w:rFonts w:ascii="宋体" w:eastAsia="宋体" w:hAnsi="宋体"/>
        </w:rPr>
        <w:t>和</w:t>
      </w:r>
      <w:r>
        <w:rPr>
          <w:rFonts w:ascii="宋体" w:eastAsia="宋体" w:hAnsi="宋体"/>
        </w:rPr>
        <w:t>“</w:t>
      </w:r>
      <w:r>
        <w:rPr>
          <w:rFonts w:ascii="宋体" w:eastAsia="宋体" w:hAnsi="宋体"/>
        </w:rPr>
        <w:t>社会工作</w:t>
      </w:r>
      <w:r>
        <w:rPr>
          <w:rFonts w:ascii="宋体" w:eastAsia="宋体" w:hAnsi="宋体"/>
        </w:rPr>
        <w:t>”</w:t>
      </w:r>
      <w:r>
        <w:rPr>
          <w:rFonts w:ascii="宋体" w:eastAsia="宋体" w:hAnsi="宋体"/>
        </w:rPr>
        <w:t>由平时思想政治表现和担任学生干部等情况确定</w:t>
      </w:r>
      <w:r>
        <w:rPr>
          <w:rFonts w:ascii="宋体" w:eastAsia="宋体" w:hAnsi="宋体"/>
        </w:rPr>
        <w:t>(</w:t>
      </w:r>
      <w:r>
        <w:rPr>
          <w:rFonts w:ascii="宋体" w:eastAsia="宋体" w:hAnsi="宋体"/>
        </w:rPr>
        <w:t>见附件</w:t>
      </w:r>
      <w:r>
        <w:rPr>
          <w:rFonts w:ascii="宋体" w:eastAsia="宋体" w:hAnsi="宋体"/>
        </w:rPr>
        <w:t>2</w:t>
      </w:r>
      <w:r>
        <w:rPr>
          <w:rFonts w:ascii="宋体" w:eastAsia="宋体" w:hAnsi="宋体"/>
        </w:rPr>
        <w:t>）；</w:t>
      </w:r>
      <w:r>
        <w:rPr>
          <w:rFonts w:ascii="宋体" w:eastAsia="宋体" w:hAnsi="宋体"/>
        </w:rPr>
        <w:t>“</w:t>
      </w:r>
      <w:r>
        <w:rPr>
          <w:rFonts w:ascii="宋体" w:eastAsia="宋体" w:hAnsi="宋体"/>
        </w:rPr>
        <w:t>学习成绩</w:t>
      </w:r>
      <w:r>
        <w:rPr>
          <w:rFonts w:ascii="宋体" w:eastAsia="宋体" w:hAnsi="宋体"/>
        </w:rPr>
        <w:t>”</w:t>
      </w:r>
      <w:r>
        <w:rPr>
          <w:rFonts w:ascii="宋体" w:eastAsia="宋体" w:hAnsi="宋体"/>
        </w:rPr>
        <w:t>由完成的课程成绩综合计算，计算方法为所完成的课程平均成绩；学术成果的计算方法见附件</w:t>
      </w:r>
      <w:r>
        <w:rPr>
          <w:rFonts w:ascii="宋体" w:eastAsia="宋体" w:hAnsi="宋体"/>
        </w:rPr>
        <w:t>1</w:t>
      </w:r>
      <w:r>
        <w:rPr>
          <w:rFonts w:ascii="宋体" w:eastAsia="宋体" w:hAnsi="宋体"/>
        </w:rPr>
        <w:t>。课程平均成绩按下式计算：</w:t>
      </w:r>
    </w:p>
    <w:p w14:paraId="68B7DE61" w14:textId="77777777" w:rsidR="00831AAD" w:rsidRDefault="00831AAD">
      <w:pPr>
        <w:spacing w:line="360" w:lineRule="auto"/>
        <w:rPr>
          <w:rFonts w:ascii="宋体" w:eastAsia="宋体" w:hAnsi="宋体"/>
        </w:rPr>
      </w:pPr>
    </w:p>
    <w:p w14:paraId="70DB1E48" w14:textId="77777777" w:rsidR="00831AAD" w:rsidRDefault="002A02C3">
      <w:pPr>
        <w:spacing w:line="360" w:lineRule="auto"/>
        <w:rPr>
          <w:rFonts w:ascii="宋体" w:eastAsia="宋体" w:hAnsi="宋体"/>
        </w:rPr>
      </w:pPr>
      <w:r>
        <w:rPr>
          <w:rFonts w:ascii="宋体" w:eastAsia="宋体" w:hAnsi="宋体"/>
          <w:noProof/>
        </w:rPr>
        <w:drawing>
          <wp:inline distT="0" distB="0" distL="0" distR="0" wp14:anchorId="1DD3ADA6" wp14:editId="5CB97432">
            <wp:extent cx="5274310" cy="7715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5274310" cy="771525"/>
                    </a:xfrm>
                    <a:prstGeom prst="rect">
                      <a:avLst/>
                    </a:prstGeom>
                    <a:noFill/>
                    <a:ln>
                      <a:noFill/>
                    </a:ln>
                  </pic:spPr>
                </pic:pic>
              </a:graphicData>
            </a:graphic>
          </wp:inline>
        </w:drawing>
      </w:r>
    </w:p>
    <w:p w14:paraId="21259157" w14:textId="77777777" w:rsidR="00831AAD" w:rsidRDefault="00831AAD">
      <w:pPr>
        <w:spacing w:line="360" w:lineRule="auto"/>
        <w:rPr>
          <w:rFonts w:ascii="宋体" w:eastAsia="宋体" w:hAnsi="宋体"/>
        </w:rPr>
      </w:pPr>
    </w:p>
    <w:p w14:paraId="394580B6" w14:textId="77777777" w:rsidR="00831AAD" w:rsidRDefault="002A02C3">
      <w:pPr>
        <w:spacing w:line="360" w:lineRule="auto"/>
        <w:rPr>
          <w:rFonts w:ascii="宋体" w:eastAsia="宋体" w:hAnsi="宋体"/>
        </w:rPr>
      </w:pPr>
      <w:r>
        <w:rPr>
          <w:rFonts w:ascii="宋体" w:eastAsia="宋体" w:hAnsi="宋体" w:hint="eastAsia"/>
        </w:rPr>
        <w:t>其中，</w:t>
      </w:r>
      <w:r>
        <w:rPr>
          <w:rFonts w:ascii="宋体" w:eastAsia="宋体" w:hAnsi="宋体"/>
        </w:rPr>
        <w:t>L---</w:t>
      </w:r>
      <w:r>
        <w:rPr>
          <w:rFonts w:ascii="宋体" w:eastAsia="宋体" w:hAnsi="宋体"/>
        </w:rPr>
        <w:t>课程平均成绩；</w:t>
      </w:r>
      <w:r>
        <w:rPr>
          <w:rFonts w:ascii="宋体" w:eastAsia="宋体" w:hAnsi="宋体"/>
        </w:rPr>
        <w:t xml:space="preserve"> Mi ---</w:t>
      </w:r>
      <w:r>
        <w:rPr>
          <w:rFonts w:ascii="宋体" w:eastAsia="宋体" w:hAnsi="宋体"/>
        </w:rPr>
        <w:t>各科成绩；</w:t>
      </w:r>
      <w:r>
        <w:rPr>
          <w:rFonts w:ascii="宋体" w:eastAsia="宋体" w:hAnsi="宋体"/>
        </w:rPr>
        <w:t>N---</w:t>
      </w:r>
      <w:r>
        <w:rPr>
          <w:rFonts w:ascii="宋体" w:eastAsia="宋体" w:hAnsi="宋体"/>
        </w:rPr>
        <w:t>为课程门数。</w:t>
      </w:r>
    </w:p>
    <w:p w14:paraId="3A67923F" w14:textId="77777777" w:rsidR="00831AAD" w:rsidRDefault="002A02C3">
      <w:pPr>
        <w:spacing w:line="360" w:lineRule="auto"/>
        <w:ind w:firstLineChars="200" w:firstLine="420"/>
        <w:rPr>
          <w:rFonts w:ascii="宋体" w:eastAsia="宋体" w:hAnsi="宋体"/>
        </w:rPr>
      </w:pPr>
      <w:r>
        <w:rPr>
          <w:rFonts w:ascii="宋体" w:eastAsia="宋体" w:hAnsi="宋体" w:hint="eastAsia"/>
        </w:rPr>
        <w:t>第十条</w:t>
      </w:r>
      <w:r>
        <w:rPr>
          <w:rFonts w:ascii="宋体" w:eastAsia="宋体" w:hAnsi="宋体"/>
        </w:rPr>
        <w:t xml:space="preserve"> </w:t>
      </w:r>
      <w:r>
        <w:rPr>
          <w:rFonts w:ascii="宋体" w:eastAsia="宋体" w:hAnsi="宋体"/>
        </w:rPr>
        <w:t>参加评审的研究生在答辩过程中对评委们提出的有关学术成果的问题给出合理的回答，若存在弄虚作假、冒名顶替等学术不端行为，评审委员会将取消其本次和今后的奖学金评审资格。</w:t>
      </w:r>
    </w:p>
    <w:p w14:paraId="32624358" w14:textId="77777777" w:rsidR="00831AAD" w:rsidRDefault="002A02C3">
      <w:pPr>
        <w:spacing w:line="360" w:lineRule="auto"/>
        <w:ind w:firstLineChars="200" w:firstLine="420"/>
        <w:rPr>
          <w:rFonts w:ascii="宋体" w:eastAsia="宋体" w:hAnsi="宋体"/>
        </w:rPr>
      </w:pPr>
      <w:r>
        <w:rPr>
          <w:rFonts w:ascii="宋体" w:eastAsia="宋体" w:hAnsi="宋体" w:hint="eastAsia"/>
        </w:rPr>
        <w:t>第十一条</w:t>
      </w:r>
      <w:r>
        <w:rPr>
          <w:rFonts w:ascii="宋体" w:eastAsia="宋体" w:hAnsi="宋体"/>
        </w:rPr>
        <w:t xml:space="preserve"> “</w:t>
      </w:r>
      <w:r>
        <w:rPr>
          <w:rFonts w:ascii="宋体" w:eastAsia="宋体" w:hAnsi="宋体"/>
        </w:rPr>
        <w:t>思想品德</w:t>
      </w:r>
      <w:r>
        <w:rPr>
          <w:rFonts w:ascii="宋体" w:eastAsia="宋体" w:hAnsi="宋体"/>
        </w:rPr>
        <w:t>”</w:t>
      </w:r>
      <w:r>
        <w:rPr>
          <w:rFonts w:ascii="宋体" w:eastAsia="宋体" w:hAnsi="宋体"/>
        </w:rPr>
        <w:t>和</w:t>
      </w:r>
      <w:r>
        <w:rPr>
          <w:rFonts w:ascii="宋体" w:eastAsia="宋体" w:hAnsi="宋体"/>
        </w:rPr>
        <w:t>“</w:t>
      </w:r>
      <w:r>
        <w:rPr>
          <w:rFonts w:ascii="宋体" w:eastAsia="宋体" w:hAnsi="宋体"/>
        </w:rPr>
        <w:t>社会工作</w:t>
      </w:r>
      <w:r>
        <w:rPr>
          <w:rFonts w:ascii="宋体" w:eastAsia="宋体" w:hAnsi="宋体"/>
        </w:rPr>
        <w:t>”</w:t>
      </w:r>
      <w:r>
        <w:rPr>
          <w:rFonts w:ascii="宋体" w:eastAsia="宋体" w:hAnsi="宋体"/>
        </w:rPr>
        <w:t>两项分数由研究</w:t>
      </w:r>
      <w:r>
        <w:rPr>
          <w:rFonts w:ascii="宋体" w:eastAsia="宋体" w:hAnsi="宋体"/>
        </w:rPr>
        <w:t>生辅导员和学院主管学生工作副书记初步统计和计算，</w:t>
      </w:r>
      <w:r>
        <w:rPr>
          <w:rFonts w:ascii="宋体" w:eastAsia="宋体" w:hAnsi="宋体"/>
        </w:rPr>
        <w:t>“</w:t>
      </w:r>
      <w:r>
        <w:rPr>
          <w:rFonts w:ascii="宋体" w:eastAsia="宋体" w:hAnsi="宋体"/>
        </w:rPr>
        <w:t>学习成绩</w:t>
      </w:r>
      <w:r>
        <w:rPr>
          <w:rFonts w:ascii="宋体" w:eastAsia="宋体" w:hAnsi="宋体"/>
        </w:rPr>
        <w:t>”</w:t>
      </w:r>
      <w:r>
        <w:rPr>
          <w:rFonts w:ascii="宋体" w:eastAsia="宋体" w:hAnsi="宋体"/>
        </w:rPr>
        <w:t>和</w:t>
      </w:r>
      <w:r>
        <w:rPr>
          <w:rFonts w:ascii="宋体" w:eastAsia="宋体" w:hAnsi="宋体"/>
        </w:rPr>
        <w:t>“</w:t>
      </w:r>
      <w:r>
        <w:rPr>
          <w:rFonts w:ascii="宋体" w:eastAsia="宋体" w:hAnsi="宋体"/>
        </w:rPr>
        <w:t>学术成果</w:t>
      </w:r>
      <w:r>
        <w:rPr>
          <w:rFonts w:ascii="宋体" w:eastAsia="宋体" w:hAnsi="宋体"/>
        </w:rPr>
        <w:t>”</w:t>
      </w:r>
      <w:r>
        <w:rPr>
          <w:rFonts w:ascii="宋体" w:eastAsia="宋体" w:hAnsi="宋体"/>
        </w:rPr>
        <w:t>两项分数由学院研究生秘书及主管研究生工作副院长组织初步统计和计算，由评审委员会最后审定。</w:t>
      </w:r>
    </w:p>
    <w:p w14:paraId="7EBE533E" w14:textId="77777777" w:rsidR="00831AAD" w:rsidRDefault="002A02C3">
      <w:pPr>
        <w:spacing w:line="360" w:lineRule="auto"/>
        <w:rPr>
          <w:rFonts w:ascii="宋体" w:eastAsia="宋体" w:hAnsi="宋体"/>
          <w:b/>
          <w:bCs/>
        </w:rPr>
      </w:pPr>
      <w:r>
        <w:rPr>
          <w:rFonts w:ascii="宋体" w:eastAsia="宋体" w:hAnsi="宋体" w:hint="eastAsia"/>
          <w:b/>
          <w:bCs/>
        </w:rPr>
        <w:lastRenderedPageBreak/>
        <w:t>四、附则</w:t>
      </w:r>
    </w:p>
    <w:p w14:paraId="668C6E47" w14:textId="77777777" w:rsidR="00831AAD" w:rsidRDefault="002A02C3">
      <w:pPr>
        <w:spacing w:line="360" w:lineRule="auto"/>
        <w:ind w:firstLineChars="200" w:firstLine="420"/>
        <w:rPr>
          <w:rFonts w:ascii="宋体" w:eastAsia="宋体" w:hAnsi="宋体"/>
        </w:rPr>
      </w:pPr>
      <w:r>
        <w:rPr>
          <w:rFonts w:ascii="宋体" w:eastAsia="宋体" w:hAnsi="宋体" w:hint="eastAsia"/>
        </w:rPr>
        <w:t>第十二条</w:t>
      </w:r>
      <w:r>
        <w:rPr>
          <w:rFonts w:ascii="宋体" w:eastAsia="宋体" w:hAnsi="宋体"/>
        </w:rPr>
        <w:t xml:space="preserve"> </w:t>
      </w:r>
      <w:r>
        <w:rPr>
          <w:rFonts w:ascii="宋体" w:eastAsia="宋体" w:hAnsi="宋体"/>
        </w:rPr>
        <w:t>当评定总分值相同，且处临界状态时，优先顺序如下：</w:t>
      </w:r>
    </w:p>
    <w:p w14:paraId="346F8444" w14:textId="77777777" w:rsidR="00831AAD" w:rsidRDefault="002A02C3">
      <w:pPr>
        <w:spacing w:line="360" w:lineRule="auto"/>
        <w:rPr>
          <w:rFonts w:ascii="宋体" w:eastAsia="宋体" w:hAnsi="宋体"/>
        </w:rPr>
      </w:pPr>
      <w:r>
        <w:rPr>
          <w:rFonts w:ascii="宋体" w:eastAsia="宋体" w:hAnsi="宋体" w:hint="eastAsia"/>
        </w:rPr>
        <w:t>（</w:t>
      </w:r>
      <w:r>
        <w:rPr>
          <w:rFonts w:ascii="宋体" w:eastAsia="宋体" w:hAnsi="宋体"/>
        </w:rPr>
        <w:t>1</w:t>
      </w:r>
      <w:r>
        <w:rPr>
          <w:rFonts w:ascii="宋体" w:eastAsia="宋体" w:hAnsi="宋体"/>
        </w:rPr>
        <w:t>）第一次申请者优先于已获过国家奖学金者；（</w:t>
      </w:r>
      <w:r>
        <w:rPr>
          <w:rFonts w:ascii="宋体" w:eastAsia="宋体" w:hAnsi="宋体"/>
        </w:rPr>
        <w:t>2</w:t>
      </w:r>
      <w:r>
        <w:rPr>
          <w:rFonts w:ascii="宋体" w:eastAsia="宋体" w:hAnsi="宋体"/>
        </w:rPr>
        <w:t>）研究生期间课程成绩高者优先；（</w:t>
      </w:r>
      <w:r>
        <w:rPr>
          <w:rFonts w:ascii="宋体" w:eastAsia="宋体" w:hAnsi="宋体"/>
        </w:rPr>
        <w:t>3</w:t>
      </w:r>
      <w:r>
        <w:rPr>
          <w:rFonts w:ascii="宋体" w:eastAsia="宋体" w:hAnsi="宋体"/>
        </w:rPr>
        <w:t>）学生干部优先；当同为学生干部或普通学生时，以学院研究生奖学金评审委员会成员票选确定获奖者。</w:t>
      </w:r>
    </w:p>
    <w:p w14:paraId="353202D0" w14:textId="77777777" w:rsidR="00831AAD" w:rsidRDefault="002A02C3">
      <w:pPr>
        <w:spacing w:line="360" w:lineRule="auto"/>
        <w:ind w:firstLineChars="200" w:firstLine="420"/>
        <w:rPr>
          <w:rFonts w:ascii="宋体" w:eastAsia="宋体" w:hAnsi="宋体"/>
        </w:rPr>
      </w:pPr>
      <w:r>
        <w:rPr>
          <w:rFonts w:ascii="宋体" w:eastAsia="宋体" w:hAnsi="宋体" w:hint="eastAsia"/>
        </w:rPr>
        <w:t>第十三条</w:t>
      </w:r>
      <w:r>
        <w:rPr>
          <w:rFonts w:ascii="宋体" w:eastAsia="宋体" w:hAnsi="宋体"/>
        </w:rPr>
        <w:t xml:space="preserve"> </w:t>
      </w:r>
      <w:r>
        <w:rPr>
          <w:rFonts w:ascii="宋体" w:eastAsia="宋体" w:hAnsi="宋体"/>
        </w:rPr>
        <w:t>（</w:t>
      </w:r>
      <w:r>
        <w:rPr>
          <w:rFonts w:ascii="宋体" w:eastAsia="宋体" w:hAnsi="宋体"/>
        </w:rPr>
        <w:t>1</w:t>
      </w:r>
      <w:r>
        <w:rPr>
          <w:rFonts w:ascii="宋体" w:eastAsia="宋体" w:hAnsi="宋体"/>
        </w:rPr>
        <w:t>）在攻读博士或硕士期间可重复获奖，第二次申请奖学金时，前一次获奖申报用过成果清零，不得再</w:t>
      </w:r>
      <w:r>
        <w:rPr>
          <w:rFonts w:ascii="宋体" w:eastAsia="宋体" w:hAnsi="宋体"/>
        </w:rPr>
        <w:t>用；</w:t>
      </w:r>
      <w:r>
        <w:rPr>
          <w:rFonts w:ascii="宋体" w:eastAsia="宋体" w:hAnsi="宋体"/>
        </w:rPr>
        <w:t xml:space="preserve"> </w:t>
      </w:r>
    </w:p>
    <w:p w14:paraId="5AA2C4CC" w14:textId="77777777" w:rsidR="00831AAD" w:rsidRDefault="002A02C3">
      <w:pPr>
        <w:spacing w:line="360" w:lineRule="auto"/>
        <w:rPr>
          <w:rFonts w:ascii="宋体" w:eastAsia="宋体" w:hAnsi="宋体"/>
        </w:rPr>
      </w:pPr>
      <w:r>
        <w:rPr>
          <w:rFonts w:ascii="宋体" w:eastAsia="宋体" w:hAnsi="宋体" w:hint="eastAsia"/>
        </w:rPr>
        <w:t>（</w:t>
      </w:r>
      <w:r>
        <w:rPr>
          <w:rFonts w:ascii="宋体" w:eastAsia="宋体" w:hAnsi="宋体"/>
        </w:rPr>
        <w:t>2</w:t>
      </w:r>
      <w:r>
        <w:rPr>
          <w:rFonts w:ascii="宋体" w:eastAsia="宋体" w:hAnsi="宋体"/>
        </w:rPr>
        <w:t>）入学成绩、硕士期间课程成绩仅一次使用有效。</w:t>
      </w:r>
    </w:p>
    <w:p w14:paraId="31649AC8" w14:textId="77777777" w:rsidR="00831AAD" w:rsidRDefault="002A02C3">
      <w:pPr>
        <w:spacing w:line="360" w:lineRule="auto"/>
        <w:ind w:firstLineChars="200" w:firstLine="420"/>
        <w:rPr>
          <w:rFonts w:ascii="宋体" w:eastAsia="宋体" w:hAnsi="宋体"/>
        </w:rPr>
      </w:pPr>
      <w:r>
        <w:rPr>
          <w:rFonts w:ascii="宋体" w:eastAsia="宋体" w:hAnsi="宋体" w:hint="eastAsia"/>
        </w:rPr>
        <w:t>第十四条</w:t>
      </w:r>
      <w:r>
        <w:rPr>
          <w:rFonts w:ascii="宋体" w:eastAsia="宋体" w:hAnsi="宋体"/>
        </w:rPr>
        <w:t xml:space="preserve"> </w:t>
      </w:r>
      <w:r>
        <w:rPr>
          <w:rFonts w:ascii="宋体" w:eastAsia="宋体" w:hAnsi="宋体"/>
        </w:rPr>
        <w:t>遇有本细则未尽事宜的特殊情况，需经学院学术委员会讨论决定</w:t>
      </w:r>
      <w:r>
        <w:rPr>
          <w:rFonts w:ascii="宋体" w:eastAsia="宋体" w:hAnsi="宋体" w:hint="eastAsia"/>
        </w:rPr>
        <w:t>，</w:t>
      </w:r>
      <w:r>
        <w:rPr>
          <w:rFonts w:ascii="宋体" w:eastAsia="宋体" w:hAnsi="宋体"/>
        </w:rPr>
        <w:t>在组织评选前</w:t>
      </w:r>
      <w:r>
        <w:rPr>
          <w:rFonts w:ascii="宋体" w:eastAsia="宋体" w:hAnsi="宋体" w:hint="eastAsia"/>
        </w:rPr>
        <w:t>将</w:t>
      </w:r>
      <w:r>
        <w:rPr>
          <w:rFonts w:ascii="宋体" w:eastAsia="宋体" w:hAnsi="宋体"/>
        </w:rPr>
        <w:t>进行补充说明</w:t>
      </w:r>
      <w:r>
        <w:rPr>
          <w:rFonts w:ascii="宋体" w:eastAsia="宋体" w:hAnsi="宋体" w:hint="eastAsia"/>
        </w:rPr>
        <w:t>。</w:t>
      </w:r>
    </w:p>
    <w:p w14:paraId="7B92A7DF" w14:textId="77777777" w:rsidR="00831AAD" w:rsidRDefault="00831AAD">
      <w:pPr>
        <w:spacing w:line="360" w:lineRule="auto"/>
        <w:rPr>
          <w:rFonts w:ascii="宋体" w:eastAsia="宋体" w:hAnsi="宋体"/>
        </w:rPr>
      </w:pPr>
    </w:p>
    <w:p w14:paraId="443EFF36" w14:textId="77777777" w:rsidR="00831AAD" w:rsidRDefault="002A02C3">
      <w:pPr>
        <w:spacing w:line="360" w:lineRule="auto"/>
        <w:ind w:firstLineChars="200" w:firstLine="420"/>
        <w:rPr>
          <w:rFonts w:ascii="宋体" w:eastAsia="宋体" w:hAnsi="宋体"/>
        </w:rPr>
      </w:pPr>
      <w:r>
        <w:rPr>
          <w:rFonts w:ascii="宋体" w:eastAsia="宋体" w:hAnsi="宋体" w:hint="eastAsia"/>
        </w:rPr>
        <w:t>本细则由哈尔滨理工大学机械动力工程学院学术委员会负责解释，仅适用于</w:t>
      </w:r>
      <w:r>
        <w:rPr>
          <w:rFonts w:ascii="宋体" w:eastAsia="宋体" w:hAnsi="宋体"/>
        </w:rPr>
        <w:t>2022</w:t>
      </w:r>
      <w:r>
        <w:rPr>
          <w:rFonts w:ascii="宋体" w:eastAsia="宋体" w:hAnsi="宋体"/>
        </w:rPr>
        <w:t>年研究生国家奖学金评定</w:t>
      </w:r>
      <w:r>
        <w:rPr>
          <w:rFonts w:ascii="宋体" w:eastAsia="宋体" w:hAnsi="宋体" w:hint="eastAsia"/>
        </w:rPr>
        <w:t>。</w:t>
      </w:r>
    </w:p>
    <w:p w14:paraId="3FD1955B" w14:textId="77777777" w:rsidR="00831AAD" w:rsidRDefault="00831AAD">
      <w:pPr>
        <w:spacing w:line="360" w:lineRule="auto"/>
        <w:rPr>
          <w:rFonts w:ascii="宋体" w:eastAsia="宋体" w:hAnsi="宋体"/>
        </w:rPr>
      </w:pPr>
    </w:p>
    <w:p w14:paraId="665B9C9F" w14:textId="77777777" w:rsidR="00831AAD" w:rsidRDefault="00831AAD">
      <w:pPr>
        <w:spacing w:line="360" w:lineRule="auto"/>
        <w:rPr>
          <w:rFonts w:ascii="宋体" w:eastAsia="宋体" w:hAnsi="宋体"/>
        </w:rPr>
      </w:pPr>
    </w:p>
    <w:p w14:paraId="6394746C" w14:textId="77777777" w:rsidR="00831AAD" w:rsidRDefault="002A02C3">
      <w:pPr>
        <w:spacing w:line="360" w:lineRule="auto"/>
        <w:jc w:val="right"/>
        <w:rPr>
          <w:rFonts w:ascii="宋体" w:eastAsia="宋体" w:hAnsi="宋体"/>
        </w:rPr>
      </w:pPr>
      <w:r>
        <w:rPr>
          <w:rFonts w:ascii="宋体" w:eastAsia="宋体" w:hAnsi="宋体" w:hint="eastAsia"/>
        </w:rPr>
        <w:t>哈尔滨理工大学机械动力工程学院</w:t>
      </w:r>
    </w:p>
    <w:p w14:paraId="51434C51" w14:textId="77777777" w:rsidR="00831AAD" w:rsidRDefault="002A02C3">
      <w:pPr>
        <w:spacing w:line="360" w:lineRule="auto"/>
        <w:jc w:val="right"/>
        <w:rPr>
          <w:rFonts w:ascii="宋体" w:eastAsia="宋体" w:hAnsi="宋体"/>
        </w:rPr>
      </w:pPr>
      <w:r>
        <w:rPr>
          <w:rFonts w:ascii="宋体" w:eastAsia="宋体" w:hAnsi="宋体"/>
        </w:rPr>
        <w:t>2021.12.10</w:t>
      </w:r>
    </w:p>
    <w:sectPr w:rsidR="00831AA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320"/>
    <w:rsid w:val="002A02C3"/>
    <w:rsid w:val="002C1154"/>
    <w:rsid w:val="00512F82"/>
    <w:rsid w:val="00831AAD"/>
    <w:rsid w:val="008656E8"/>
    <w:rsid w:val="008E21A9"/>
    <w:rsid w:val="00A132C5"/>
    <w:rsid w:val="00A57A81"/>
    <w:rsid w:val="00AD5C29"/>
    <w:rsid w:val="00C8445B"/>
    <w:rsid w:val="00CC3FF7"/>
    <w:rsid w:val="00E23320"/>
    <w:rsid w:val="00FA331B"/>
    <w:rsid w:val="68952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D9115"/>
  <w15:docId w15:val="{9E4F9013-6848-4FA4-B31E-8AA191D6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298</Words>
  <Characters>1701</Characters>
  <Application>Microsoft Office Word</Application>
  <DocSecurity>0</DocSecurity>
  <Lines>14</Lines>
  <Paragraphs>3</Paragraphs>
  <ScaleCrop>false</ScaleCrop>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陆 翔</dc:creator>
  <cp:lastModifiedBy>翔 陆</cp:lastModifiedBy>
  <cp:revision>5</cp:revision>
  <dcterms:created xsi:type="dcterms:W3CDTF">2021-12-09T14:48:00Z</dcterms:created>
  <dcterms:modified xsi:type="dcterms:W3CDTF">2021-12-22T06:19:00Z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70397D236B8D4DE9A11CFF54BAAECDB4</vt:lpwstr>
  </property>
</Properties>
</file>